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8FCC4" w14:textId="77777777" w:rsidR="00FD11F6" w:rsidRPr="00FD11F6" w:rsidRDefault="00FD11F6" w:rsidP="00FD11F6">
      <w:bookmarkStart w:id="0" w:name="_Hlk114058245"/>
      <w:r w:rsidRPr="00FD11F6">
        <w:rPr>
          <w:noProof/>
          <w:lang w:eastAsia="en-GB"/>
        </w:rPr>
        <mc:AlternateContent>
          <mc:Choice Requires="wps">
            <w:drawing>
              <wp:anchor distT="45720" distB="45720" distL="114300" distR="114300" simplePos="0" relativeHeight="251659264" behindDoc="0" locked="0" layoutInCell="1" allowOverlap="1" wp14:anchorId="577FC188" wp14:editId="1E66F7F3">
                <wp:simplePos x="0" y="0"/>
                <wp:positionH relativeFrom="margin">
                  <wp:align>right</wp:align>
                </wp:positionH>
                <wp:positionV relativeFrom="paragraph">
                  <wp:posOffset>0</wp:posOffset>
                </wp:positionV>
                <wp:extent cx="5707380" cy="88315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831580"/>
                        </a:xfrm>
                        <a:prstGeom prst="rect">
                          <a:avLst/>
                        </a:prstGeom>
                        <a:solidFill>
                          <a:srgbClr val="FFC000"/>
                        </a:solidFill>
                        <a:ln w="12700">
                          <a:solidFill>
                            <a:srgbClr val="000000"/>
                          </a:solidFill>
                          <a:miter lim="800000"/>
                          <a:headEnd/>
                          <a:tailEnd/>
                        </a:ln>
                      </wps:spPr>
                      <wps:txbx>
                        <w:txbxContent>
                          <w:p w14:paraId="0ECBEEE1" w14:textId="77777777" w:rsidR="005506C8" w:rsidRDefault="005506C8" w:rsidP="00FD11F6">
                            <w:pPr>
                              <w:jc w:val="center"/>
                            </w:pPr>
                            <w:r>
                              <w:rPr>
                                <w:noProof/>
                                <w:lang w:eastAsia="en-GB"/>
                              </w:rPr>
                              <w:drawing>
                                <wp:inline distT="0" distB="0" distL="0" distR="0" wp14:anchorId="3C6585B2" wp14:editId="7D1967E9">
                                  <wp:extent cx="2311879" cy="508613"/>
                                  <wp:effectExtent l="0" t="0" r="0" b="0"/>
                                  <wp:docPr id="1" name="Picture 1" descr="Image result for 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city council logo"/>
                                          <pic:cNvPicPr>
                                            <a:picLocks noChangeAspect="1" noChangeArrowheads="1"/>
                                          </pic:cNvPicPr>
                                        </pic:nvPicPr>
                                        <pic:blipFill rotWithShape="1">
                                          <a:blip r:embed="rId7">
                                            <a:clrChange>
                                              <a:clrFrom>
                                                <a:srgbClr val="FFFFFF"/>
                                              </a:clrFrom>
                                              <a:clrTo>
                                                <a:srgbClr val="FFFFFF">
                                                  <a:alpha val="0"/>
                                                </a:srgbClr>
                                              </a:clrTo>
                                            </a:clrChange>
                                            <a:duotone>
                                              <a:prstClr val="black"/>
                                              <a:schemeClr val="accent4">
                                                <a:tint val="45000"/>
                                                <a:satMod val="400000"/>
                                              </a:schemeClr>
                                            </a:duotone>
                                            <a:extLst>
                                              <a:ext uri="{28A0092B-C50C-407E-A947-70E740481C1C}">
                                                <a14:useLocalDpi xmlns:a14="http://schemas.microsoft.com/office/drawing/2010/main" val="0"/>
                                              </a:ext>
                                            </a:extLst>
                                          </a:blip>
                                          <a:srcRect l="11915" t="28571" r="9404" b="30688"/>
                                          <a:stretch/>
                                        </pic:blipFill>
                                        <pic:spPr bwMode="auto">
                                          <a:xfrm>
                                            <a:off x="0" y="0"/>
                                            <a:ext cx="2353943" cy="517867"/>
                                          </a:xfrm>
                                          <a:prstGeom prst="rect">
                                            <a:avLst/>
                                          </a:prstGeom>
                                          <a:noFill/>
                                          <a:ln>
                                            <a:noFill/>
                                          </a:ln>
                                          <a:extLst>
                                            <a:ext uri="{53640926-AAD7-44D8-BBD7-CCE9431645EC}">
                                              <a14:shadowObscured xmlns:a14="http://schemas.microsoft.com/office/drawing/2010/main"/>
                                            </a:ext>
                                          </a:extLst>
                                        </pic:spPr>
                                      </pic:pic>
                                    </a:graphicData>
                                  </a:graphic>
                                </wp:inline>
                              </w:drawing>
                            </w:r>
                          </w:p>
                          <w:p w14:paraId="4097DA9F" w14:textId="69EBF95C" w:rsidR="005506C8" w:rsidRDefault="005506C8" w:rsidP="00FD11F6">
                            <w:pPr>
                              <w:jc w:val="center"/>
                            </w:pPr>
                            <w:r>
                              <w:rPr>
                                <w:noProof/>
                              </w:rPr>
                              <w:drawing>
                                <wp:inline distT="0" distB="0" distL="0" distR="0" wp14:anchorId="1CCA3569" wp14:editId="3824F26D">
                                  <wp:extent cx="1442156" cy="145003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guley Badger 1.png"/>
                                          <pic:cNvPicPr/>
                                        </pic:nvPicPr>
                                        <pic:blipFill>
                                          <a:blip r:embed="rId8">
                                            <a:extLst>
                                              <a:ext uri="{28A0092B-C50C-407E-A947-70E740481C1C}">
                                                <a14:useLocalDpi xmlns:a14="http://schemas.microsoft.com/office/drawing/2010/main" val="0"/>
                                              </a:ext>
                                            </a:extLst>
                                          </a:blip>
                                          <a:stretch>
                                            <a:fillRect/>
                                          </a:stretch>
                                        </pic:blipFill>
                                        <pic:spPr>
                                          <a:xfrm>
                                            <a:off x="0" y="0"/>
                                            <a:ext cx="1459992" cy="1467970"/>
                                          </a:xfrm>
                                          <a:prstGeom prst="rect">
                                            <a:avLst/>
                                          </a:prstGeom>
                                        </pic:spPr>
                                      </pic:pic>
                                    </a:graphicData>
                                  </a:graphic>
                                </wp:inline>
                              </w:drawing>
                            </w:r>
                          </w:p>
                          <w:p w14:paraId="612E95AD" w14:textId="77777777" w:rsidR="005506C8" w:rsidRDefault="005506C8" w:rsidP="00FD11F6">
                            <w:pPr>
                              <w:jc w:val="center"/>
                            </w:pPr>
                          </w:p>
                          <w:p w14:paraId="53CAFC30" w14:textId="77777777" w:rsidR="005506C8" w:rsidRDefault="005506C8" w:rsidP="00FD11F6">
                            <w:pPr>
                              <w:jc w:val="center"/>
                              <w:rPr>
                                <w:b/>
                                <w:sz w:val="72"/>
                                <w:szCs w:val="72"/>
                              </w:rPr>
                            </w:pPr>
                            <w:r w:rsidRPr="000C6787">
                              <w:rPr>
                                <w:b/>
                                <w:sz w:val="72"/>
                                <w:szCs w:val="72"/>
                              </w:rPr>
                              <w:t xml:space="preserve">Baguley Hall </w:t>
                            </w:r>
                          </w:p>
                          <w:p w14:paraId="533107D4" w14:textId="63126574" w:rsidR="005506C8" w:rsidRPr="000C6787" w:rsidRDefault="005506C8" w:rsidP="00FD11F6">
                            <w:pPr>
                              <w:jc w:val="center"/>
                              <w:rPr>
                                <w:b/>
                                <w:sz w:val="72"/>
                                <w:szCs w:val="72"/>
                              </w:rPr>
                            </w:pPr>
                            <w:r w:rsidRPr="000C6787">
                              <w:rPr>
                                <w:b/>
                                <w:sz w:val="72"/>
                                <w:szCs w:val="72"/>
                              </w:rPr>
                              <w:t>Primary School</w:t>
                            </w:r>
                          </w:p>
                          <w:p w14:paraId="1B064522" w14:textId="77777777" w:rsidR="005506C8" w:rsidRDefault="005506C8" w:rsidP="00FD11F6">
                            <w:pPr>
                              <w:jc w:val="center"/>
                            </w:pPr>
                          </w:p>
                          <w:p w14:paraId="6815A906" w14:textId="1CD429F2" w:rsidR="005506C8" w:rsidRPr="000C6787" w:rsidRDefault="005506C8" w:rsidP="00FD11F6">
                            <w:pPr>
                              <w:jc w:val="center"/>
                              <w:rPr>
                                <w:rFonts w:ascii="Arial" w:hAnsi="Arial" w:cs="Arial"/>
                                <w:b/>
                                <w:sz w:val="20"/>
                                <w:szCs w:val="20"/>
                              </w:rPr>
                            </w:pPr>
                            <w:r w:rsidRPr="000C6787">
                              <w:rPr>
                                <w:rFonts w:ascii="Arial" w:hAnsi="Arial" w:cs="Arial"/>
                                <w:b/>
                                <w:sz w:val="20"/>
                                <w:szCs w:val="20"/>
                              </w:rPr>
                              <w:t>Manchester City Council (MCC)</w:t>
                            </w:r>
                          </w:p>
                          <w:p w14:paraId="22022EB0" w14:textId="77777777" w:rsidR="005506C8" w:rsidRPr="000C6787" w:rsidRDefault="005506C8" w:rsidP="00FD11F6">
                            <w:pPr>
                              <w:jc w:val="center"/>
                              <w:rPr>
                                <w:rFonts w:ascii="Arial" w:hAnsi="Arial" w:cs="Arial"/>
                                <w:b/>
                                <w:sz w:val="20"/>
                                <w:szCs w:val="20"/>
                              </w:rPr>
                            </w:pPr>
                            <w:r w:rsidRPr="000C6787">
                              <w:rPr>
                                <w:rFonts w:ascii="Arial" w:hAnsi="Arial" w:cs="Arial"/>
                                <w:b/>
                                <w:sz w:val="20"/>
                                <w:szCs w:val="20"/>
                              </w:rPr>
                              <w:t xml:space="preserve">Model Policy </w:t>
                            </w:r>
                          </w:p>
                          <w:p w14:paraId="15B746DC" w14:textId="600A79B4" w:rsidR="005506C8" w:rsidRPr="000C6787" w:rsidRDefault="005506C8" w:rsidP="00FD11F6">
                            <w:pPr>
                              <w:jc w:val="center"/>
                              <w:rPr>
                                <w:rFonts w:ascii="Arial" w:hAnsi="Arial" w:cs="Arial"/>
                                <w:b/>
                                <w:sz w:val="20"/>
                                <w:szCs w:val="20"/>
                              </w:rPr>
                            </w:pPr>
                            <w:r w:rsidRPr="000C6787">
                              <w:rPr>
                                <w:rFonts w:ascii="Arial" w:hAnsi="Arial" w:cs="Arial"/>
                                <w:b/>
                                <w:sz w:val="20"/>
                                <w:szCs w:val="20"/>
                              </w:rPr>
                              <w:t>for Schools &amp; Colleges and maintained Nurseries</w:t>
                            </w:r>
                          </w:p>
                          <w:p w14:paraId="33261162" w14:textId="77777777" w:rsidR="005506C8" w:rsidRPr="00EA38F6" w:rsidRDefault="005506C8" w:rsidP="00FD11F6">
                            <w:pPr>
                              <w:jc w:val="center"/>
                              <w:rPr>
                                <w:rFonts w:ascii="Arial" w:hAnsi="Arial" w:cs="Arial"/>
                                <w:b/>
                                <w:sz w:val="36"/>
                                <w:szCs w:val="36"/>
                              </w:rPr>
                            </w:pPr>
                          </w:p>
                          <w:p w14:paraId="56759D90" w14:textId="77777777" w:rsidR="005506C8" w:rsidRDefault="005506C8" w:rsidP="00FD11F6">
                            <w:pPr>
                              <w:jc w:val="center"/>
                              <w:rPr>
                                <w:rFonts w:ascii="Arial" w:hAnsi="Arial" w:cs="Arial"/>
                                <w:b/>
                                <w:sz w:val="48"/>
                                <w:szCs w:val="48"/>
                              </w:rPr>
                            </w:pPr>
                            <w:r>
                              <w:rPr>
                                <w:rFonts w:ascii="Arial" w:hAnsi="Arial" w:cs="Arial"/>
                                <w:b/>
                                <w:sz w:val="48"/>
                                <w:szCs w:val="48"/>
                              </w:rPr>
                              <w:t>Safer Recruitment</w:t>
                            </w:r>
                          </w:p>
                          <w:p w14:paraId="6FEFE4E5" w14:textId="48785C85" w:rsidR="005506C8" w:rsidRDefault="005506C8" w:rsidP="00E975D3">
                            <w:pPr>
                              <w:jc w:val="center"/>
                              <w:rPr>
                                <w:rFonts w:ascii="Arial" w:hAnsi="Arial" w:cs="Arial"/>
                                <w:b/>
                                <w:sz w:val="32"/>
                                <w:szCs w:val="32"/>
                              </w:rPr>
                            </w:pPr>
                            <w:r w:rsidRPr="00A20489">
                              <w:rPr>
                                <w:rFonts w:ascii="Arial" w:hAnsi="Arial" w:cs="Arial"/>
                                <w:b/>
                                <w:sz w:val="32"/>
                                <w:szCs w:val="32"/>
                              </w:rPr>
                              <w:t xml:space="preserve">Date: </w:t>
                            </w:r>
                            <w:r>
                              <w:rPr>
                                <w:rFonts w:ascii="Arial" w:hAnsi="Arial" w:cs="Arial"/>
                                <w:b/>
                                <w:sz w:val="32"/>
                                <w:szCs w:val="32"/>
                              </w:rPr>
                              <w:t>January 2024</w:t>
                            </w:r>
                          </w:p>
                          <w:p w14:paraId="612D1090" w14:textId="77777777" w:rsidR="005506C8" w:rsidRPr="00CD3BC6" w:rsidRDefault="005506C8" w:rsidP="00FD11F6">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1"/>
                              <w:tblW w:w="0" w:type="auto"/>
                              <w:tblLook w:val="04A0" w:firstRow="1" w:lastRow="0" w:firstColumn="1" w:lastColumn="0" w:noHBand="0" w:noVBand="1"/>
                            </w:tblPr>
                            <w:tblGrid>
                              <w:gridCol w:w="2888"/>
                              <w:gridCol w:w="2899"/>
                              <w:gridCol w:w="2883"/>
                            </w:tblGrid>
                            <w:tr w:rsidR="005506C8" w14:paraId="47FDE8C7" w14:textId="77777777" w:rsidTr="00593C54">
                              <w:tc>
                                <w:tcPr>
                                  <w:tcW w:w="2888" w:type="dxa"/>
                                  <w:shd w:val="clear" w:color="auto" w:fill="FFD966" w:themeFill="accent4" w:themeFillTint="99"/>
                                </w:tcPr>
                                <w:p w14:paraId="18E14965" w14:textId="77777777" w:rsidR="005506C8" w:rsidRPr="00473007" w:rsidRDefault="005506C8" w:rsidP="00593C54">
                                  <w:pPr>
                                    <w:rPr>
                                      <w:rFonts w:ascii="Arial" w:hAnsi="Arial" w:cs="Arial"/>
                                      <w:b/>
                                    </w:rPr>
                                  </w:pPr>
                                  <w:r w:rsidRPr="00473007">
                                    <w:rPr>
                                      <w:rFonts w:ascii="Arial" w:hAnsi="Arial" w:cs="Arial"/>
                                      <w:b/>
                                    </w:rPr>
                                    <w:t>Review date</w:t>
                                  </w:r>
                                </w:p>
                              </w:tc>
                              <w:tc>
                                <w:tcPr>
                                  <w:tcW w:w="2899" w:type="dxa"/>
                                  <w:shd w:val="clear" w:color="auto" w:fill="FFD966" w:themeFill="accent4" w:themeFillTint="99"/>
                                </w:tcPr>
                                <w:p w14:paraId="15C95C72" w14:textId="77777777" w:rsidR="005506C8" w:rsidRPr="00473007" w:rsidRDefault="005506C8" w:rsidP="00593C54">
                                  <w:pPr>
                                    <w:rPr>
                                      <w:rFonts w:ascii="Arial" w:hAnsi="Arial" w:cs="Arial"/>
                                      <w:b/>
                                    </w:rPr>
                                  </w:pPr>
                                  <w:r w:rsidRPr="00473007">
                                    <w:rPr>
                                      <w:rFonts w:ascii="Arial" w:hAnsi="Arial" w:cs="Arial"/>
                                      <w:b/>
                                    </w:rPr>
                                    <w:t>Changes made</w:t>
                                  </w:r>
                                </w:p>
                              </w:tc>
                              <w:tc>
                                <w:tcPr>
                                  <w:tcW w:w="2883" w:type="dxa"/>
                                  <w:shd w:val="clear" w:color="auto" w:fill="FFD966" w:themeFill="accent4" w:themeFillTint="99"/>
                                </w:tcPr>
                                <w:p w14:paraId="68EC3018" w14:textId="77777777" w:rsidR="005506C8" w:rsidRPr="00473007" w:rsidRDefault="005506C8" w:rsidP="00593C54">
                                  <w:pPr>
                                    <w:rPr>
                                      <w:rFonts w:ascii="Arial" w:hAnsi="Arial" w:cs="Arial"/>
                                      <w:b/>
                                    </w:rPr>
                                  </w:pPr>
                                  <w:r w:rsidRPr="00473007">
                                    <w:rPr>
                                      <w:rFonts w:ascii="Arial" w:hAnsi="Arial" w:cs="Arial"/>
                                      <w:b/>
                                    </w:rPr>
                                    <w:t>By whom</w:t>
                                  </w:r>
                                </w:p>
                              </w:tc>
                            </w:tr>
                            <w:tr w:rsidR="00D026CC" w14:paraId="4556667F" w14:textId="77777777" w:rsidTr="00593C54">
                              <w:tc>
                                <w:tcPr>
                                  <w:tcW w:w="2888" w:type="dxa"/>
                                </w:tcPr>
                                <w:p w14:paraId="0B8428F1" w14:textId="7B90D89E" w:rsidR="00D026CC" w:rsidRDefault="00D026CC" w:rsidP="00593C54">
                                  <w:pPr>
                                    <w:rPr>
                                      <w:rFonts w:ascii="Arial" w:hAnsi="Arial" w:cs="Arial"/>
                                      <w:color w:val="00B050"/>
                                    </w:rPr>
                                  </w:pPr>
                                  <w:r>
                                    <w:rPr>
                                      <w:rFonts w:ascii="Arial" w:hAnsi="Arial" w:cs="Arial"/>
                                      <w:color w:val="00B050"/>
                                    </w:rPr>
                                    <w:t>December 2024</w:t>
                                  </w:r>
                                </w:p>
                              </w:tc>
                              <w:tc>
                                <w:tcPr>
                                  <w:tcW w:w="2899" w:type="dxa"/>
                                </w:tcPr>
                                <w:p w14:paraId="68235E6B" w14:textId="289861D5" w:rsidR="00D026CC" w:rsidRDefault="00D026CC" w:rsidP="00593C54">
                                  <w:pPr>
                                    <w:rPr>
                                      <w:rFonts w:ascii="Arial" w:hAnsi="Arial" w:cs="Arial"/>
                                    </w:rPr>
                                  </w:pPr>
                                  <w:r>
                                    <w:rPr>
                                      <w:rFonts w:ascii="Arial" w:hAnsi="Arial" w:cs="Arial"/>
                                    </w:rPr>
                                    <w:t>Policy reviewed – Governors updated</w:t>
                                  </w:r>
                                </w:p>
                              </w:tc>
                              <w:tc>
                                <w:tcPr>
                                  <w:tcW w:w="2883" w:type="dxa"/>
                                </w:tcPr>
                                <w:p w14:paraId="2FEA29E8" w14:textId="54938326" w:rsidR="00D026CC" w:rsidRDefault="00D026CC" w:rsidP="00593C54">
                                  <w:pPr>
                                    <w:rPr>
                                      <w:rFonts w:ascii="Arial" w:hAnsi="Arial" w:cs="Arial"/>
                                      <w:color w:val="00B050"/>
                                    </w:rPr>
                                  </w:pPr>
                                  <w:r>
                                    <w:rPr>
                                      <w:rFonts w:ascii="Arial" w:hAnsi="Arial" w:cs="Arial"/>
                                      <w:color w:val="00B050"/>
                                    </w:rPr>
                                    <w:t>A M Dorsey</w:t>
                                  </w:r>
                                </w:p>
                              </w:tc>
                            </w:tr>
                            <w:tr w:rsidR="005506C8" w14:paraId="3447A212" w14:textId="77777777" w:rsidTr="00593C54">
                              <w:tc>
                                <w:tcPr>
                                  <w:tcW w:w="2888" w:type="dxa"/>
                                </w:tcPr>
                                <w:p w14:paraId="72D7EEE2" w14:textId="43130865" w:rsidR="005506C8" w:rsidRPr="00473007" w:rsidRDefault="005506C8" w:rsidP="00593C54">
                                  <w:pPr>
                                    <w:rPr>
                                      <w:rFonts w:ascii="Arial" w:hAnsi="Arial" w:cs="Arial"/>
                                      <w:color w:val="00B050"/>
                                    </w:rPr>
                                  </w:pPr>
                                  <w:r>
                                    <w:rPr>
                                      <w:rFonts w:ascii="Arial" w:hAnsi="Arial" w:cs="Arial"/>
                                      <w:color w:val="00B050"/>
                                    </w:rPr>
                                    <w:t>March 2024</w:t>
                                  </w:r>
                                </w:p>
                              </w:tc>
                              <w:tc>
                                <w:tcPr>
                                  <w:tcW w:w="2899" w:type="dxa"/>
                                </w:tcPr>
                                <w:p w14:paraId="60F45713" w14:textId="77777777" w:rsidR="005506C8" w:rsidRDefault="005506C8" w:rsidP="00593C54">
                                  <w:pPr>
                                    <w:rPr>
                                      <w:rFonts w:ascii="Arial" w:hAnsi="Arial" w:cs="Arial"/>
                                    </w:rPr>
                                  </w:pPr>
                                  <w:r>
                                    <w:rPr>
                                      <w:rFonts w:ascii="Arial" w:hAnsi="Arial" w:cs="Arial"/>
                                    </w:rPr>
                                    <w:t>Policy created</w:t>
                                  </w:r>
                                </w:p>
                              </w:tc>
                              <w:tc>
                                <w:tcPr>
                                  <w:tcW w:w="2883" w:type="dxa"/>
                                </w:tcPr>
                                <w:p w14:paraId="18BD613A" w14:textId="61339858" w:rsidR="005506C8" w:rsidRPr="00473007" w:rsidRDefault="005506C8" w:rsidP="00593C54">
                                  <w:pPr>
                                    <w:rPr>
                                      <w:rFonts w:ascii="Arial" w:hAnsi="Arial" w:cs="Arial"/>
                                      <w:color w:val="00B050"/>
                                    </w:rPr>
                                  </w:pPr>
                                  <w:r>
                                    <w:rPr>
                                      <w:rFonts w:ascii="Arial" w:hAnsi="Arial" w:cs="Arial"/>
                                      <w:color w:val="00B050"/>
                                    </w:rPr>
                                    <w:t>A M Dorsey</w:t>
                                  </w:r>
                                </w:p>
                              </w:tc>
                            </w:tr>
                            <w:tr w:rsidR="005506C8" w14:paraId="66B46993" w14:textId="77777777" w:rsidTr="00593C54">
                              <w:tc>
                                <w:tcPr>
                                  <w:tcW w:w="2888" w:type="dxa"/>
                                </w:tcPr>
                                <w:p w14:paraId="3B2168A0" w14:textId="64A3B7D7" w:rsidR="005506C8" w:rsidRPr="00473007" w:rsidRDefault="005506C8" w:rsidP="00593C54">
                                  <w:pPr>
                                    <w:rPr>
                                      <w:rFonts w:ascii="Arial" w:hAnsi="Arial" w:cs="Arial"/>
                                      <w:color w:val="00B050"/>
                                    </w:rPr>
                                  </w:pPr>
                                </w:p>
                              </w:tc>
                              <w:tc>
                                <w:tcPr>
                                  <w:tcW w:w="2899" w:type="dxa"/>
                                </w:tcPr>
                                <w:p w14:paraId="0BB7A509" w14:textId="3D2F8F92" w:rsidR="005506C8" w:rsidRDefault="005506C8" w:rsidP="00593C54">
                                  <w:pPr>
                                    <w:rPr>
                                      <w:rFonts w:ascii="Arial" w:hAnsi="Arial" w:cs="Arial"/>
                                    </w:rPr>
                                  </w:pPr>
                                </w:p>
                              </w:tc>
                              <w:tc>
                                <w:tcPr>
                                  <w:tcW w:w="2883" w:type="dxa"/>
                                </w:tcPr>
                                <w:p w14:paraId="1F42F4C2" w14:textId="3A1B1CE0" w:rsidR="005506C8" w:rsidRPr="00473007" w:rsidRDefault="005506C8" w:rsidP="00593C54">
                                  <w:pPr>
                                    <w:rPr>
                                      <w:rFonts w:ascii="Arial" w:hAnsi="Arial" w:cs="Arial"/>
                                      <w:color w:val="00B050"/>
                                    </w:rPr>
                                  </w:pPr>
                                </w:p>
                              </w:tc>
                            </w:tr>
                            <w:tr w:rsidR="005506C8" w14:paraId="079BC60F" w14:textId="77777777" w:rsidTr="00593C54">
                              <w:tc>
                                <w:tcPr>
                                  <w:tcW w:w="2888" w:type="dxa"/>
                                </w:tcPr>
                                <w:p w14:paraId="324327F6" w14:textId="77777777" w:rsidR="005506C8" w:rsidRDefault="005506C8" w:rsidP="00593C54">
                                  <w:pPr>
                                    <w:rPr>
                                      <w:rFonts w:ascii="Arial" w:hAnsi="Arial" w:cs="Arial"/>
                                    </w:rPr>
                                  </w:pPr>
                                </w:p>
                              </w:tc>
                              <w:tc>
                                <w:tcPr>
                                  <w:tcW w:w="2899" w:type="dxa"/>
                                </w:tcPr>
                                <w:p w14:paraId="5560CFFF" w14:textId="77777777" w:rsidR="005506C8" w:rsidRDefault="005506C8" w:rsidP="00593C54">
                                  <w:pPr>
                                    <w:rPr>
                                      <w:rFonts w:ascii="Arial" w:hAnsi="Arial" w:cs="Arial"/>
                                    </w:rPr>
                                  </w:pPr>
                                </w:p>
                              </w:tc>
                              <w:tc>
                                <w:tcPr>
                                  <w:tcW w:w="2883" w:type="dxa"/>
                                </w:tcPr>
                                <w:p w14:paraId="7E185C59" w14:textId="77777777" w:rsidR="005506C8" w:rsidRDefault="005506C8" w:rsidP="00593C54">
                                  <w:pPr>
                                    <w:rPr>
                                      <w:rFonts w:ascii="Arial" w:hAnsi="Arial" w:cs="Arial"/>
                                    </w:rPr>
                                  </w:pPr>
                                </w:p>
                              </w:tc>
                            </w:tr>
                          </w:tbl>
                          <w:p w14:paraId="7E09ED82" w14:textId="77777777" w:rsidR="005506C8" w:rsidRDefault="005506C8" w:rsidP="00FD11F6">
                            <w:pPr>
                              <w:rPr>
                                <w:rFonts w:ascii="Arial" w:hAnsi="Arial" w:cs="Arial"/>
                              </w:rPr>
                            </w:pPr>
                          </w:p>
                          <w:p w14:paraId="5DE9A00B" w14:textId="77777777" w:rsidR="005506C8" w:rsidRPr="00CA432B" w:rsidRDefault="005506C8" w:rsidP="00FD11F6">
                            <w:pPr>
                              <w:rPr>
                                <w:rFonts w:ascii="Arial" w:hAnsi="Arial" w:cs="Arial"/>
                                <w:b/>
                              </w:rPr>
                            </w:pPr>
                            <w:r w:rsidRPr="00CA432B">
                              <w:rPr>
                                <w:rFonts w:ascii="Arial" w:hAnsi="Arial" w:cs="Arial"/>
                                <w:b/>
                              </w:rPr>
                              <w:t xml:space="preserve">Ratification by Governing Body  </w:t>
                            </w:r>
                          </w:p>
                          <w:tbl>
                            <w:tblPr>
                              <w:tblStyle w:val="TableGrid1"/>
                              <w:tblW w:w="0" w:type="auto"/>
                              <w:tblLook w:val="04A0" w:firstRow="1" w:lastRow="0" w:firstColumn="1" w:lastColumn="0" w:noHBand="0" w:noVBand="1"/>
                            </w:tblPr>
                            <w:tblGrid>
                              <w:gridCol w:w="2886"/>
                              <w:gridCol w:w="2892"/>
                              <w:gridCol w:w="2892"/>
                            </w:tblGrid>
                            <w:tr w:rsidR="005506C8" w14:paraId="6579C51A" w14:textId="77777777" w:rsidTr="00593C54">
                              <w:tc>
                                <w:tcPr>
                                  <w:tcW w:w="3005" w:type="dxa"/>
                                  <w:shd w:val="clear" w:color="auto" w:fill="FFD966" w:themeFill="accent4" w:themeFillTint="99"/>
                                </w:tcPr>
                                <w:p w14:paraId="66AD9DBC" w14:textId="77777777" w:rsidR="005506C8" w:rsidRPr="00473007" w:rsidRDefault="005506C8" w:rsidP="00593C54">
                                  <w:pPr>
                                    <w:rPr>
                                      <w:rFonts w:ascii="Arial" w:hAnsi="Arial" w:cs="Arial"/>
                                      <w:b/>
                                    </w:rPr>
                                  </w:pPr>
                                  <w:r>
                                    <w:rPr>
                                      <w:rFonts w:ascii="Arial" w:hAnsi="Arial" w:cs="Arial"/>
                                      <w:b/>
                                    </w:rPr>
                                    <w:t>Academic year</w:t>
                                  </w:r>
                                </w:p>
                              </w:tc>
                              <w:tc>
                                <w:tcPr>
                                  <w:tcW w:w="3005" w:type="dxa"/>
                                  <w:shd w:val="clear" w:color="auto" w:fill="FFD966" w:themeFill="accent4" w:themeFillTint="99"/>
                                </w:tcPr>
                                <w:p w14:paraId="2D892A09" w14:textId="77777777" w:rsidR="005506C8" w:rsidRPr="00473007" w:rsidRDefault="005506C8" w:rsidP="00593C54">
                                  <w:pPr>
                                    <w:rPr>
                                      <w:rFonts w:ascii="Arial" w:hAnsi="Arial" w:cs="Arial"/>
                                      <w:b/>
                                    </w:rPr>
                                  </w:pPr>
                                  <w:r>
                                    <w:rPr>
                                      <w:rFonts w:ascii="Arial" w:hAnsi="Arial" w:cs="Arial"/>
                                      <w:b/>
                                    </w:rPr>
                                    <w:t xml:space="preserve">Date of ratification </w:t>
                                  </w:r>
                                </w:p>
                              </w:tc>
                              <w:tc>
                                <w:tcPr>
                                  <w:tcW w:w="3006" w:type="dxa"/>
                                  <w:shd w:val="clear" w:color="auto" w:fill="FFD966" w:themeFill="accent4" w:themeFillTint="99"/>
                                </w:tcPr>
                                <w:p w14:paraId="021E74F6" w14:textId="77777777" w:rsidR="005506C8" w:rsidRPr="00473007" w:rsidRDefault="005506C8" w:rsidP="00593C54">
                                  <w:pPr>
                                    <w:rPr>
                                      <w:rFonts w:ascii="Arial" w:hAnsi="Arial" w:cs="Arial"/>
                                      <w:b/>
                                    </w:rPr>
                                  </w:pPr>
                                  <w:r>
                                    <w:rPr>
                                      <w:rFonts w:ascii="Arial" w:hAnsi="Arial" w:cs="Arial"/>
                                      <w:b/>
                                    </w:rPr>
                                    <w:t>Chair of Governors</w:t>
                                  </w:r>
                                </w:p>
                              </w:tc>
                            </w:tr>
                            <w:tr w:rsidR="005506C8" w14:paraId="143B668D" w14:textId="77777777" w:rsidTr="00593C54">
                              <w:tc>
                                <w:tcPr>
                                  <w:tcW w:w="3005" w:type="dxa"/>
                                </w:tcPr>
                                <w:p w14:paraId="0B8B5815" w14:textId="6B49B0B4" w:rsidR="005506C8" w:rsidRPr="00473007" w:rsidRDefault="005506C8" w:rsidP="00593C54">
                                  <w:pPr>
                                    <w:rPr>
                                      <w:rFonts w:ascii="Arial" w:hAnsi="Arial" w:cs="Arial"/>
                                      <w:color w:val="00B050"/>
                                    </w:rPr>
                                  </w:pPr>
                                  <w:r>
                                    <w:rPr>
                                      <w:rFonts w:ascii="Arial" w:hAnsi="Arial" w:cs="Arial"/>
                                      <w:color w:val="00B050"/>
                                    </w:rPr>
                                    <w:t>2023-24</w:t>
                                  </w:r>
                                </w:p>
                              </w:tc>
                              <w:tc>
                                <w:tcPr>
                                  <w:tcW w:w="3005" w:type="dxa"/>
                                </w:tcPr>
                                <w:p w14:paraId="7BBEDBBE" w14:textId="772B18AF" w:rsidR="005506C8" w:rsidRDefault="005506C8" w:rsidP="00593C54">
                                  <w:pPr>
                                    <w:rPr>
                                      <w:rFonts w:ascii="Arial" w:hAnsi="Arial" w:cs="Arial"/>
                                    </w:rPr>
                                  </w:pPr>
                                  <w:r>
                                    <w:rPr>
                                      <w:rFonts w:ascii="Arial" w:hAnsi="Arial" w:cs="Arial"/>
                                      <w:color w:val="00B050"/>
                                    </w:rPr>
                                    <w:t>tbc</w:t>
                                  </w:r>
                                </w:p>
                              </w:tc>
                              <w:tc>
                                <w:tcPr>
                                  <w:tcW w:w="3006" w:type="dxa"/>
                                </w:tcPr>
                                <w:p w14:paraId="6400F81D" w14:textId="3BE5A181" w:rsidR="005506C8" w:rsidRPr="00473007" w:rsidRDefault="00EA38F6" w:rsidP="00593C54">
                                  <w:pPr>
                                    <w:rPr>
                                      <w:rFonts w:ascii="Arial" w:hAnsi="Arial" w:cs="Arial"/>
                                      <w:color w:val="00B050"/>
                                    </w:rPr>
                                  </w:pPr>
                                  <w:r>
                                    <w:rPr>
                                      <w:rFonts w:ascii="Arial" w:hAnsi="Arial" w:cs="Arial"/>
                                      <w:color w:val="00B050"/>
                                    </w:rPr>
                                    <w:t>Carol Steedman</w:t>
                                  </w:r>
                                </w:p>
                              </w:tc>
                            </w:tr>
                            <w:tr w:rsidR="005506C8" w14:paraId="37E4F9D1" w14:textId="77777777" w:rsidTr="00593C54">
                              <w:tc>
                                <w:tcPr>
                                  <w:tcW w:w="3005" w:type="dxa"/>
                                </w:tcPr>
                                <w:p w14:paraId="45D9E5EC" w14:textId="75875352" w:rsidR="005506C8" w:rsidRPr="00473007" w:rsidRDefault="00EA38F6" w:rsidP="00593C54">
                                  <w:pPr>
                                    <w:rPr>
                                      <w:rFonts w:ascii="Arial" w:hAnsi="Arial" w:cs="Arial"/>
                                      <w:color w:val="00B050"/>
                                    </w:rPr>
                                  </w:pPr>
                                  <w:r>
                                    <w:rPr>
                                      <w:rFonts w:ascii="Arial" w:hAnsi="Arial" w:cs="Arial"/>
                                      <w:color w:val="00B050"/>
                                    </w:rPr>
                                    <w:t>2024-25</w:t>
                                  </w:r>
                                </w:p>
                              </w:tc>
                              <w:tc>
                                <w:tcPr>
                                  <w:tcW w:w="3005" w:type="dxa"/>
                                </w:tcPr>
                                <w:p w14:paraId="53565923" w14:textId="3D3A7425" w:rsidR="005506C8" w:rsidRDefault="00EA38F6" w:rsidP="00593C54">
                                  <w:pPr>
                                    <w:rPr>
                                      <w:rFonts w:ascii="Arial" w:hAnsi="Arial" w:cs="Arial"/>
                                    </w:rPr>
                                  </w:pPr>
                                  <w:r w:rsidRPr="00EA38F6">
                                    <w:rPr>
                                      <w:rFonts w:ascii="Arial" w:hAnsi="Arial" w:cs="Arial"/>
                                      <w:color w:val="00B050"/>
                                    </w:rPr>
                                    <w:t>tbc</w:t>
                                  </w:r>
                                </w:p>
                              </w:tc>
                              <w:tc>
                                <w:tcPr>
                                  <w:tcW w:w="3006" w:type="dxa"/>
                                </w:tcPr>
                                <w:p w14:paraId="32A67BB7" w14:textId="77446DB4" w:rsidR="005506C8" w:rsidRPr="00473007" w:rsidRDefault="00EA38F6" w:rsidP="00593C54">
                                  <w:pPr>
                                    <w:rPr>
                                      <w:rFonts w:ascii="Arial" w:hAnsi="Arial" w:cs="Arial"/>
                                      <w:color w:val="00B050"/>
                                    </w:rPr>
                                  </w:pPr>
                                  <w:r>
                                    <w:rPr>
                                      <w:rFonts w:ascii="Arial" w:hAnsi="Arial" w:cs="Arial"/>
                                      <w:color w:val="00B050"/>
                                    </w:rPr>
                                    <w:t>Paul Marshall</w:t>
                                  </w:r>
                                </w:p>
                              </w:tc>
                            </w:tr>
                          </w:tbl>
                          <w:p w14:paraId="665094B3" w14:textId="77777777" w:rsidR="005506C8" w:rsidRPr="00A2006D" w:rsidRDefault="005506C8" w:rsidP="00FD11F6">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FC188" id="_x0000_t202" coordsize="21600,21600" o:spt="202" path="m,l,21600r21600,l21600,xe">
                <v:stroke joinstyle="miter"/>
                <v:path gradientshapeok="t" o:connecttype="rect"/>
              </v:shapetype>
              <v:shape id="Text Box 2" o:spid="_x0000_s1026" type="#_x0000_t202" style="position:absolute;margin-left:398.2pt;margin-top:0;width:449.4pt;height:69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" fillcolor="#ffc000" strokeweight="1pt">
                <v:textbox>
                  <w:txbxContent>
                    <w:p w14:paraId="0ECBEEE1" w14:textId="77777777" w:rsidR="005506C8" w:rsidRDefault="005506C8" w:rsidP="00FD11F6">
                      <w:pPr>
                        <w:jc w:val="center"/>
                      </w:pPr>
                      <w:r>
                        <w:rPr>
                          <w:noProof/>
                          <w:lang w:eastAsia="en-GB"/>
                        </w:rPr>
                        <w:drawing>
                          <wp:inline distT="0" distB="0" distL="0" distR="0" wp14:anchorId="3C6585B2" wp14:editId="7D1967E9">
                            <wp:extent cx="2311879" cy="508613"/>
                            <wp:effectExtent l="0" t="0" r="0" b="0"/>
                            <wp:docPr id="1" name="Picture 1" descr="Image result for 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city council logo"/>
                                    <pic:cNvPicPr>
                                      <a:picLocks noChangeAspect="1" noChangeArrowheads="1"/>
                                    </pic:cNvPicPr>
                                  </pic:nvPicPr>
                                  <pic:blipFill rotWithShape="1">
                                    <a:blip r:embed="rId7">
                                      <a:clrChange>
                                        <a:clrFrom>
                                          <a:srgbClr val="FFFFFF"/>
                                        </a:clrFrom>
                                        <a:clrTo>
                                          <a:srgbClr val="FFFFFF">
                                            <a:alpha val="0"/>
                                          </a:srgbClr>
                                        </a:clrTo>
                                      </a:clrChange>
                                      <a:duotone>
                                        <a:prstClr val="black"/>
                                        <a:schemeClr val="accent4">
                                          <a:tint val="45000"/>
                                          <a:satMod val="400000"/>
                                        </a:schemeClr>
                                      </a:duotone>
                                      <a:extLst>
                                        <a:ext uri="{28A0092B-C50C-407E-A947-70E740481C1C}">
                                          <a14:useLocalDpi xmlns:a14="http://schemas.microsoft.com/office/drawing/2010/main" val="0"/>
                                        </a:ext>
                                      </a:extLst>
                                    </a:blip>
                                    <a:srcRect l="11915" t="28571" r="9404" b="30688"/>
                                    <a:stretch/>
                                  </pic:blipFill>
                                  <pic:spPr bwMode="auto">
                                    <a:xfrm>
                                      <a:off x="0" y="0"/>
                                      <a:ext cx="2353943" cy="517867"/>
                                    </a:xfrm>
                                    <a:prstGeom prst="rect">
                                      <a:avLst/>
                                    </a:prstGeom>
                                    <a:noFill/>
                                    <a:ln>
                                      <a:noFill/>
                                    </a:ln>
                                    <a:extLst>
                                      <a:ext uri="{53640926-AAD7-44D8-BBD7-CCE9431645EC}">
                                        <a14:shadowObscured xmlns:a14="http://schemas.microsoft.com/office/drawing/2010/main"/>
                                      </a:ext>
                                    </a:extLst>
                                  </pic:spPr>
                                </pic:pic>
                              </a:graphicData>
                            </a:graphic>
                          </wp:inline>
                        </w:drawing>
                      </w:r>
                    </w:p>
                    <w:p w14:paraId="4097DA9F" w14:textId="69EBF95C" w:rsidR="005506C8" w:rsidRDefault="005506C8" w:rsidP="00FD11F6">
                      <w:pPr>
                        <w:jc w:val="center"/>
                      </w:pPr>
                      <w:r>
                        <w:rPr>
                          <w:noProof/>
                        </w:rPr>
                        <w:drawing>
                          <wp:inline distT="0" distB="0" distL="0" distR="0" wp14:anchorId="1CCA3569" wp14:editId="3824F26D">
                            <wp:extent cx="1442156" cy="145003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guley Badger 1.png"/>
                                    <pic:cNvPicPr/>
                                  </pic:nvPicPr>
                                  <pic:blipFill>
                                    <a:blip r:embed="rId8">
                                      <a:extLst>
                                        <a:ext uri="{28A0092B-C50C-407E-A947-70E740481C1C}">
                                          <a14:useLocalDpi xmlns:a14="http://schemas.microsoft.com/office/drawing/2010/main" val="0"/>
                                        </a:ext>
                                      </a:extLst>
                                    </a:blip>
                                    <a:stretch>
                                      <a:fillRect/>
                                    </a:stretch>
                                  </pic:blipFill>
                                  <pic:spPr>
                                    <a:xfrm>
                                      <a:off x="0" y="0"/>
                                      <a:ext cx="1459992" cy="1467970"/>
                                    </a:xfrm>
                                    <a:prstGeom prst="rect">
                                      <a:avLst/>
                                    </a:prstGeom>
                                  </pic:spPr>
                                </pic:pic>
                              </a:graphicData>
                            </a:graphic>
                          </wp:inline>
                        </w:drawing>
                      </w:r>
                    </w:p>
                    <w:p w14:paraId="612E95AD" w14:textId="77777777" w:rsidR="005506C8" w:rsidRDefault="005506C8" w:rsidP="00FD11F6">
                      <w:pPr>
                        <w:jc w:val="center"/>
                      </w:pPr>
                    </w:p>
                    <w:p w14:paraId="53CAFC30" w14:textId="77777777" w:rsidR="005506C8" w:rsidRDefault="005506C8" w:rsidP="00FD11F6">
                      <w:pPr>
                        <w:jc w:val="center"/>
                        <w:rPr>
                          <w:b/>
                          <w:sz w:val="72"/>
                          <w:szCs w:val="72"/>
                        </w:rPr>
                      </w:pPr>
                      <w:r w:rsidRPr="000C6787">
                        <w:rPr>
                          <w:b/>
                          <w:sz w:val="72"/>
                          <w:szCs w:val="72"/>
                        </w:rPr>
                        <w:t xml:space="preserve">Baguley Hall </w:t>
                      </w:r>
                    </w:p>
                    <w:p w14:paraId="533107D4" w14:textId="63126574" w:rsidR="005506C8" w:rsidRPr="000C6787" w:rsidRDefault="005506C8" w:rsidP="00FD11F6">
                      <w:pPr>
                        <w:jc w:val="center"/>
                        <w:rPr>
                          <w:b/>
                          <w:sz w:val="72"/>
                          <w:szCs w:val="72"/>
                        </w:rPr>
                      </w:pPr>
                      <w:r w:rsidRPr="000C6787">
                        <w:rPr>
                          <w:b/>
                          <w:sz w:val="72"/>
                          <w:szCs w:val="72"/>
                        </w:rPr>
                        <w:t>Primary School</w:t>
                      </w:r>
                    </w:p>
                    <w:p w14:paraId="1B064522" w14:textId="77777777" w:rsidR="005506C8" w:rsidRDefault="005506C8" w:rsidP="00FD11F6">
                      <w:pPr>
                        <w:jc w:val="center"/>
                      </w:pPr>
                    </w:p>
                    <w:p w14:paraId="6815A906" w14:textId="1CD429F2" w:rsidR="005506C8" w:rsidRPr="000C6787" w:rsidRDefault="005506C8" w:rsidP="00FD11F6">
                      <w:pPr>
                        <w:jc w:val="center"/>
                        <w:rPr>
                          <w:rFonts w:ascii="Arial" w:hAnsi="Arial" w:cs="Arial"/>
                          <w:b/>
                          <w:sz w:val="20"/>
                          <w:szCs w:val="20"/>
                        </w:rPr>
                      </w:pPr>
                      <w:r w:rsidRPr="000C6787">
                        <w:rPr>
                          <w:rFonts w:ascii="Arial" w:hAnsi="Arial" w:cs="Arial"/>
                          <w:b/>
                          <w:sz w:val="20"/>
                          <w:szCs w:val="20"/>
                        </w:rPr>
                        <w:t>Manchester City Council (MCC)</w:t>
                      </w:r>
                    </w:p>
                    <w:p w14:paraId="22022EB0" w14:textId="77777777" w:rsidR="005506C8" w:rsidRPr="000C6787" w:rsidRDefault="005506C8" w:rsidP="00FD11F6">
                      <w:pPr>
                        <w:jc w:val="center"/>
                        <w:rPr>
                          <w:rFonts w:ascii="Arial" w:hAnsi="Arial" w:cs="Arial"/>
                          <w:b/>
                          <w:sz w:val="20"/>
                          <w:szCs w:val="20"/>
                        </w:rPr>
                      </w:pPr>
                      <w:r w:rsidRPr="000C6787">
                        <w:rPr>
                          <w:rFonts w:ascii="Arial" w:hAnsi="Arial" w:cs="Arial"/>
                          <w:b/>
                          <w:sz w:val="20"/>
                          <w:szCs w:val="20"/>
                        </w:rPr>
                        <w:t xml:space="preserve">Model Policy </w:t>
                      </w:r>
                    </w:p>
                    <w:p w14:paraId="15B746DC" w14:textId="600A79B4" w:rsidR="005506C8" w:rsidRPr="000C6787" w:rsidRDefault="005506C8" w:rsidP="00FD11F6">
                      <w:pPr>
                        <w:jc w:val="center"/>
                        <w:rPr>
                          <w:rFonts w:ascii="Arial" w:hAnsi="Arial" w:cs="Arial"/>
                          <w:b/>
                          <w:sz w:val="20"/>
                          <w:szCs w:val="20"/>
                        </w:rPr>
                      </w:pPr>
                      <w:r w:rsidRPr="000C6787">
                        <w:rPr>
                          <w:rFonts w:ascii="Arial" w:hAnsi="Arial" w:cs="Arial"/>
                          <w:b/>
                          <w:sz w:val="20"/>
                          <w:szCs w:val="20"/>
                        </w:rPr>
                        <w:t>for Schools &amp; Colleges and maintained Nurseries</w:t>
                      </w:r>
                    </w:p>
                    <w:p w14:paraId="33261162" w14:textId="77777777" w:rsidR="005506C8" w:rsidRPr="00EA38F6" w:rsidRDefault="005506C8" w:rsidP="00FD11F6">
                      <w:pPr>
                        <w:jc w:val="center"/>
                        <w:rPr>
                          <w:rFonts w:ascii="Arial" w:hAnsi="Arial" w:cs="Arial"/>
                          <w:b/>
                          <w:sz w:val="36"/>
                          <w:szCs w:val="36"/>
                        </w:rPr>
                      </w:pPr>
                    </w:p>
                    <w:p w14:paraId="56759D90" w14:textId="77777777" w:rsidR="005506C8" w:rsidRDefault="005506C8" w:rsidP="00FD11F6">
                      <w:pPr>
                        <w:jc w:val="center"/>
                        <w:rPr>
                          <w:rFonts w:ascii="Arial" w:hAnsi="Arial" w:cs="Arial"/>
                          <w:b/>
                          <w:sz w:val="48"/>
                          <w:szCs w:val="48"/>
                        </w:rPr>
                      </w:pPr>
                      <w:r>
                        <w:rPr>
                          <w:rFonts w:ascii="Arial" w:hAnsi="Arial" w:cs="Arial"/>
                          <w:b/>
                          <w:sz w:val="48"/>
                          <w:szCs w:val="48"/>
                        </w:rPr>
                        <w:t>Safer Recruitment</w:t>
                      </w:r>
                    </w:p>
                    <w:p w14:paraId="6FEFE4E5" w14:textId="48785C85" w:rsidR="005506C8" w:rsidRDefault="005506C8" w:rsidP="00E975D3">
                      <w:pPr>
                        <w:jc w:val="center"/>
                        <w:rPr>
                          <w:rFonts w:ascii="Arial" w:hAnsi="Arial" w:cs="Arial"/>
                          <w:b/>
                          <w:sz w:val="32"/>
                          <w:szCs w:val="32"/>
                        </w:rPr>
                      </w:pPr>
                      <w:r w:rsidRPr="00A20489">
                        <w:rPr>
                          <w:rFonts w:ascii="Arial" w:hAnsi="Arial" w:cs="Arial"/>
                          <w:b/>
                          <w:sz w:val="32"/>
                          <w:szCs w:val="32"/>
                        </w:rPr>
                        <w:t xml:space="preserve">Date: </w:t>
                      </w:r>
                      <w:r>
                        <w:rPr>
                          <w:rFonts w:ascii="Arial" w:hAnsi="Arial" w:cs="Arial"/>
                          <w:b/>
                          <w:sz w:val="32"/>
                          <w:szCs w:val="32"/>
                        </w:rPr>
                        <w:t>January 2024</w:t>
                      </w:r>
                    </w:p>
                    <w:p w14:paraId="612D1090" w14:textId="77777777" w:rsidR="005506C8" w:rsidRPr="00CD3BC6" w:rsidRDefault="005506C8" w:rsidP="00FD11F6">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1"/>
                        <w:tblW w:w="0" w:type="auto"/>
                        <w:tblLook w:val="04A0" w:firstRow="1" w:lastRow="0" w:firstColumn="1" w:lastColumn="0" w:noHBand="0" w:noVBand="1"/>
                      </w:tblPr>
                      <w:tblGrid>
                        <w:gridCol w:w="2888"/>
                        <w:gridCol w:w="2899"/>
                        <w:gridCol w:w="2883"/>
                      </w:tblGrid>
                      <w:tr w:rsidR="005506C8" w14:paraId="47FDE8C7" w14:textId="77777777" w:rsidTr="00593C54">
                        <w:tc>
                          <w:tcPr>
                            <w:tcW w:w="2888" w:type="dxa"/>
                            <w:shd w:val="clear" w:color="auto" w:fill="FFD966" w:themeFill="accent4" w:themeFillTint="99"/>
                          </w:tcPr>
                          <w:p w14:paraId="18E14965" w14:textId="77777777" w:rsidR="005506C8" w:rsidRPr="00473007" w:rsidRDefault="005506C8" w:rsidP="00593C54">
                            <w:pPr>
                              <w:rPr>
                                <w:rFonts w:ascii="Arial" w:hAnsi="Arial" w:cs="Arial"/>
                                <w:b/>
                              </w:rPr>
                            </w:pPr>
                            <w:r w:rsidRPr="00473007">
                              <w:rPr>
                                <w:rFonts w:ascii="Arial" w:hAnsi="Arial" w:cs="Arial"/>
                                <w:b/>
                              </w:rPr>
                              <w:t>Review date</w:t>
                            </w:r>
                          </w:p>
                        </w:tc>
                        <w:tc>
                          <w:tcPr>
                            <w:tcW w:w="2899" w:type="dxa"/>
                            <w:shd w:val="clear" w:color="auto" w:fill="FFD966" w:themeFill="accent4" w:themeFillTint="99"/>
                          </w:tcPr>
                          <w:p w14:paraId="15C95C72" w14:textId="77777777" w:rsidR="005506C8" w:rsidRPr="00473007" w:rsidRDefault="005506C8" w:rsidP="00593C54">
                            <w:pPr>
                              <w:rPr>
                                <w:rFonts w:ascii="Arial" w:hAnsi="Arial" w:cs="Arial"/>
                                <w:b/>
                              </w:rPr>
                            </w:pPr>
                            <w:r w:rsidRPr="00473007">
                              <w:rPr>
                                <w:rFonts w:ascii="Arial" w:hAnsi="Arial" w:cs="Arial"/>
                                <w:b/>
                              </w:rPr>
                              <w:t>Changes made</w:t>
                            </w:r>
                          </w:p>
                        </w:tc>
                        <w:tc>
                          <w:tcPr>
                            <w:tcW w:w="2883" w:type="dxa"/>
                            <w:shd w:val="clear" w:color="auto" w:fill="FFD966" w:themeFill="accent4" w:themeFillTint="99"/>
                          </w:tcPr>
                          <w:p w14:paraId="68EC3018" w14:textId="77777777" w:rsidR="005506C8" w:rsidRPr="00473007" w:rsidRDefault="005506C8" w:rsidP="00593C54">
                            <w:pPr>
                              <w:rPr>
                                <w:rFonts w:ascii="Arial" w:hAnsi="Arial" w:cs="Arial"/>
                                <w:b/>
                              </w:rPr>
                            </w:pPr>
                            <w:r w:rsidRPr="00473007">
                              <w:rPr>
                                <w:rFonts w:ascii="Arial" w:hAnsi="Arial" w:cs="Arial"/>
                                <w:b/>
                              </w:rPr>
                              <w:t>By whom</w:t>
                            </w:r>
                          </w:p>
                        </w:tc>
                      </w:tr>
                      <w:tr w:rsidR="00D026CC" w14:paraId="4556667F" w14:textId="77777777" w:rsidTr="00593C54">
                        <w:tc>
                          <w:tcPr>
                            <w:tcW w:w="2888" w:type="dxa"/>
                          </w:tcPr>
                          <w:p w14:paraId="0B8428F1" w14:textId="7B90D89E" w:rsidR="00D026CC" w:rsidRDefault="00D026CC" w:rsidP="00593C54">
                            <w:pPr>
                              <w:rPr>
                                <w:rFonts w:ascii="Arial" w:hAnsi="Arial" w:cs="Arial"/>
                                <w:color w:val="00B050"/>
                              </w:rPr>
                            </w:pPr>
                            <w:r>
                              <w:rPr>
                                <w:rFonts w:ascii="Arial" w:hAnsi="Arial" w:cs="Arial"/>
                                <w:color w:val="00B050"/>
                              </w:rPr>
                              <w:t>December 2024</w:t>
                            </w:r>
                          </w:p>
                        </w:tc>
                        <w:tc>
                          <w:tcPr>
                            <w:tcW w:w="2899" w:type="dxa"/>
                          </w:tcPr>
                          <w:p w14:paraId="68235E6B" w14:textId="289861D5" w:rsidR="00D026CC" w:rsidRDefault="00D026CC" w:rsidP="00593C54">
                            <w:pPr>
                              <w:rPr>
                                <w:rFonts w:ascii="Arial" w:hAnsi="Arial" w:cs="Arial"/>
                              </w:rPr>
                            </w:pPr>
                            <w:r>
                              <w:rPr>
                                <w:rFonts w:ascii="Arial" w:hAnsi="Arial" w:cs="Arial"/>
                              </w:rPr>
                              <w:t>Policy reviewed – Governors updated</w:t>
                            </w:r>
                          </w:p>
                        </w:tc>
                        <w:tc>
                          <w:tcPr>
                            <w:tcW w:w="2883" w:type="dxa"/>
                          </w:tcPr>
                          <w:p w14:paraId="2FEA29E8" w14:textId="54938326" w:rsidR="00D026CC" w:rsidRDefault="00D026CC" w:rsidP="00593C54">
                            <w:pPr>
                              <w:rPr>
                                <w:rFonts w:ascii="Arial" w:hAnsi="Arial" w:cs="Arial"/>
                                <w:color w:val="00B050"/>
                              </w:rPr>
                            </w:pPr>
                            <w:r>
                              <w:rPr>
                                <w:rFonts w:ascii="Arial" w:hAnsi="Arial" w:cs="Arial"/>
                                <w:color w:val="00B050"/>
                              </w:rPr>
                              <w:t>A M Dorsey</w:t>
                            </w:r>
                          </w:p>
                        </w:tc>
                      </w:tr>
                      <w:tr w:rsidR="005506C8" w14:paraId="3447A212" w14:textId="77777777" w:rsidTr="00593C54">
                        <w:tc>
                          <w:tcPr>
                            <w:tcW w:w="2888" w:type="dxa"/>
                          </w:tcPr>
                          <w:p w14:paraId="72D7EEE2" w14:textId="43130865" w:rsidR="005506C8" w:rsidRPr="00473007" w:rsidRDefault="005506C8" w:rsidP="00593C54">
                            <w:pPr>
                              <w:rPr>
                                <w:rFonts w:ascii="Arial" w:hAnsi="Arial" w:cs="Arial"/>
                                <w:color w:val="00B050"/>
                              </w:rPr>
                            </w:pPr>
                            <w:r>
                              <w:rPr>
                                <w:rFonts w:ascii="Arial" w:hAnsi="Arial" w:cs="Arial"/>
                                <w:color w:val="00B050"/>
                              </w:rPr>
                              <w:t>March 2024</w:t>
                            </w:r>
                          </w:p>
                        </w:tc>
                        <w:tc>
                          <w:tcPr>
                            <w:tcW w:w="2899" w:type="dxa"/>
                          </w:tcPr>
                          <w:p w14:paraId="60F45713" w14:textId="77777777" w:rsidR="005506C8" w:rsidRDefault="005506C8" w:rsidP="00593C54">
                            <w:pPr>
                              <w:rPr>
                                <w:rFonts w:ascii="Arial" w:hAnsi="Arial" w:cs="Arial"/>
                              </w:rPr>
                            </w:pPr>
                            <w:r>
                              <w:rPr>
                                <w:rFonts w:ascii="Arial" w:hAnsi="Arial" w:cs="Arial"/>
                              </w:rPr>
                              <w:t>Policy created</w:t>
                            </w:r>
                          </w:p>
                        </w:tc>
                        <w:tc>
                          <w:tcPr>
                            <w:tcW w:w="2883" w:type="dxa"/>
                          </w:tcPr>
                          <w:p w14:paraId="18BD613A" w14:textId="61339858" w:rsidR="005506C8" w:rsidRPr="00473007" w:rsidRDefault="005506C8" w:rsidP="00593C54">
                            <w:pPr>
                              <w:rPr>
                                <w:rFonts w:ascii="Arial" w:hAnsi="Arial" w:cs="Arial"/>
                                <w:color w:val="00B050"/>
                              </w:rPr>
                            </w:pPr>
                            <w:r>
                              <w:rPr>
                                <w:rFonts w:ascii="Arial" w:hAnsi="Arial" w:cs="Arial"/>
                                <w:color w:val="00B050"/>
                              </w:rPr>
                              <w:t>A M Dorsey</w:t>
                            </w:r>
                          </w:p>
                        </w:tc>
                      </w:tr>
                      <w:tr w:rsidR="005506C8" w14:paraId="66B46993" w14:textId="77777777" w:rsidTr="00593C54">
                        <w:tc>
                          <w:tcPr>
                            <w:tcW w:w="2888" w:type="dxa"/>
                          </w:tcPr>
                          <w:p w14:paraId="3B2168A0" w14:textId="64A3B7D7" w:rsidR="005506C8" w:rsidRPr="00473007" w:rsidRDefault="005506C8" w:rsidP="00593C54">
                            <w:pPr>
                              <w:rPr>
                                <w:rFonts w:ascii="Arial" w:hAnsi="Arial" w:cs="Arial"/>
                                <w:color w:val="00B050"/>
                              </w:rPr>
                            </w:pPr>
                          </w:p>
                        </w:tc>
                        <w:tc>
                          <w:tcPr>
                            <w:tcW w:w="2899" w:type="dxa"/>
                          </w:tcPr>
                          <w:p w14:paraId="0BB7A509" w14:textId="3D2F8F92" w:rsidR="005506C8" w:rsidRDefault="005506C8" w:rsidP="00593C54">
                            <w:pPr>
                              <w:rPr>
                                <w:rFonts w:ascii="Arial" w:hAnsi="Arial" w:cs="Arial"/>
                              </w:rPr>
                            </w:pPr>
                          </w:p>
                        </w:tc>
                        <w:tc>
                          <w:tcPr>
                            <w:tcW w:w="2883" w:type="dxa"/>
                          </w:tcPr>
                          <w:p w14:paraId="1F42F4C2" w14:textId="3A1B1CE0" w:rsidR="005506C8" w:rsidRPr="00473007" w:rsidRDefault="005506C8" w:rsidP="00593C54">
                            <w:pPr>
                              <w:rPr>
                                <w:rFonts w:ascii="Arial" w:hAnsi="Arial" w:cs="Arial"/>
                                <w:color w:val="00B050"/>
                              </w:rPr>
                            </w:pPr>
                          </w:p>
                        </w:tc>
                      </w:tr>
                      <w:tr w:rsidR="005506C8" w14:paraId="079BC60F" w14:textId="77777777" w:rsidTr="00593C54">
                        <w:tc>
                          <w:tcPr>
                            <w:tcW w:w="2888" w:type="dxa"/>
                          </w:tcPr>
                          <w:p w14:paraId="324327F6" w14:textId="77777777" w:rsidR="005506C8" w:rsidRDefault="005506C8" w:rsidP="00593C54">
                            <w:pPr>
                              <w:rPr>
                                <w:rFonts w:ascii="Arial" w:hAnsi="Arial" w:cs="Arial"/>
                              </w:rPr>
                            </w:pPr>
                          </w:p>
                        </w:tc>
                        <w:tc>
                          <w:tcPr>
                            <w:tcW w:w="2899" w:type="dxa"/>
                          </w:tcPr>
                          <w:p w14:paraId="5560CFFF" w14:textId="77777777" w:rsidR="005506C8" w:rsidRDefault="005506C8" w:rsidP="00593C54">
                            <w:pPr>
                              <w:rPr>
                                <w:rFonts w:ascii="Arial" w:hAnsi="Arial" w:cs="Arial"/>
                              </w:rPr>
                            </w:pPr>
                          </w:p>
                        </w:tc>
                        <w:tc>
                          <w:tcPr>
                            <w:tcW w:w="2883" w:type="dxa"/>
                          </w:tcPr>
                          <w:p w14:paraId="7E185C59" w14:textId="77777777" w:rsidR="005506C8" w:rsidRDefault="005506C8" w:rsidP="00593C54">
                            <w:pPr>
                              <w:rPr>
                                <w:rFonts w:ascii="Arial" w:hAnsi="Arial" w:cs="Arial"/>
                              </w:rPr>
                            </w:pPr>
                          </w:p>
                        </w:tc>
                      </w:tr>
                    </w:tbl>
                    <w:p w14:paraId="7E09ED82" w14:textId="77777777" w:rsidR="005506C8" w:rsidRDefault="005506C8" w:rsidP="00FD11F6">
                      <w:pPr>
                        <w:rPr>
                          <w:rFonts w:ascii="Arial" w:hAnsi="Arial" w:cs="Arial"/>
                        </w:rPr>
                      </w:pPr>
                    </w:p>
                    <w:p w14:paraId="5DE9A00B" w14:textId="77777777" w:rsidR="005506C8" w:rsidRPr="00CA432B" w:rsidRDefault="005506C8" w:rsidP="00FD11F6">
                      <w:pPr>
                        <w:rPr>
                          <w:rFonts w:ascii="Arial" w:hAnsi="Arial" w:cs="Arial"/>
                          <w:b/>
                        </w:rPr>
                      </w:pPr>
                      <w:r w:rsidRPr="00CA432B">
                        <w:rPr>
                          <w:rFonts w:ascii="Arial" w:hAnsi="Arial" w:cs="Arial"/>
                          <w:b/>
                        </w:rPr>
                        <w:t xml:space="preserve">Ratification by Governing Body  </w:t>
                      </w:r>
                    </w:p>
                    <w:tbl>
                      <w:tblPr>
                        <w:tblStyle w:val="TableGrid1"/>
                        <w:tblW w:w="0" w:type="auto"/>
                        <w:tblLook w:val="04A0" w:firstRow="1" w:lastRow="0" w:firstColumn="1" w:lastColumn="0" w:noHBand="0" w:noVBand="1"/>
                      </w:tblPr>
                      <w:tblGrid>
                        <w:gridCol w:w="2886"/>
                        <w:gridCol w:w="2892"/>
                        <w:gridCol w:w="2892"/>
                      </w:tblGrid>
                      <w:tr w:rsidR="005506C8" w14:paraId="6579C51A" w14:textId="77777777" w:rsidTr="00593C54">
                        <w:tc>
                          <w:tcPr>
                            <w:tcW w:w="3005" w:type="dxa"/>
                            <w:shd w:val="clear" w:color="auto" w:fill="FFD966" w:themeFill="accent4" w:themeFillTint="99"/>
                          </w:tcPr>
                          <w:p w14:paraId="66AD9DBC" w14:textId="77777777" w:rsidR="005506C8" w:rsidRPr="00473007" w:rsidRDefault="005506C8" w:rsidP="00593C54">
                            <w:pPr>
                              <w:rPr>
                                <w:rFonts w:ascii="Arial" w:hAnsi="Arial" w:cs="Arial"/>
                                <w:b/>
                              </w:rPr>
                            </w:pPr>
                            <w:r>
                              <w:rPr>
                                <w:rFonts w:ascii="Arial" w:hAnsi="Arial" w:cs="Arial"/>
                                <w:b/>
                              </w:rPr>
                              <w:t>Academic year</w:t>
                            </w:r>
                          </w:p>
                        </w:tc>
                        <w:tc>
                          <w:tcPr>
                            <w:tcW w:w="3005" w:type="dxa"/>
                            <w:shd w:val="clear" w:color="auto" w:fill="FFD966" w:themeFill="accent4" w:themeFillTint="99"/>
                          </w:tcPr>
                          <w:p w14:paraId="2D892A09" w14:textId="77777777" w:rsidR="005506C8" w:rsidRPr="00473007" w:rsidRDefault="005506C8" w:rsidP="00593C54">
                            <w:pPr>
                              <w:rPr>
                                <w:rFonts w:ascii="Arial" w:hAnsi="Arial" w:cs="Arial"/>
                                <w:b/>
                              </w:rPr>
                            </w:pPr>
                            <w:r>
                              <w:rPr>
                                <w:rFonts w:ascii="Arial" w:hAnsi="Arial" w:cs="Arial"/>
                                <w:b/>
                              </w:rPr>
                              <w:t xml:space="preserve">Date of ratification </w:t>
                            </w:r>
                          </w:p>
                        </w:tc>
                        <w:tc>
                          <w:tcPr>
                            <w:tcW w:w="3006" w:type="dxa"/>
                            <w:shd w:val="clear" w:color="auto" w:fill="FFD966" w:themeFill="accent4" w:themeFillTint="99"/>
                          </w:tcPr>
                          <w:p w14:paraId="021E74F6" w14:textId="77777777" w:rsidR="005506C8" w:rsidRPr="00473007" w:rsidRDefault="005506C8" w:rsidP="00593C54">
                            <w:pPr>
                              <w:rPr>
                                <w:rFonts w:ascii="Arial" w:hAnsi="Arial" w:cs="Arial"/>
                                <w:b/>
                              </w:rPr>
                            </w:pPr>
                            <w:r>
                              <w:rPr>
                                <w:rFonts w:ascii="Arial" w:hAnsi="Arial" w:cs="Arial"/>
                                <w:b/>
                              </w:rPr>
                              <w:t>Chair of Governors</w:t>
                            </w:r>
                          </w:p>
                        </w:tc>
                      </w:tr>
                      <w:tr w:rsidR="005506C8" w14:paraId="143B668D" w14:textId="77777777" w:rsidTr="00593C54">
                        <w:tc>
                          <w:tcPr>
                            <w:tcW w:w="3005" w:type="dxa"/>
                          </w:tcPr>
                          <w:p w14:paraId="0B8B5815" w14:textId="6B49B0B4" w:rsidR="005506C8" w:rsidRPr="00473007" w:rsidRDefault="005506C8" w:rsidP="00593C54">
                            <w:pPr>
                              <w:rPr>
                                <w:rFonts w:ascii="Arial" w:hAnsi="Arial" w:cs="Arial"/>
                                <w:color w:val="00B050"/>
                              </w:rPr>
                            </w:pPr>
                            <w:r>
                              <w:rPr>
                                <w:rFonts w:ascii="Arial" w:hAnsi="Arial" w:cs="Arial"/>
                                <w:color w:val="00B050"/>
                              </w:rPr>
                              <w:t>2023-24</w:t>
                            </w:r>
                          </w:p>
                        </w:tc>
                        <w:tc>
                          <w:tcPr>
                            <w:tcW w:w="3005" w:type="dxa"/>
                          </w:tcPr>
                          <w:p w14:paraId="7BBEDBBE" w14:textId="772B18AF" w:rsidR="005506C8" w:rsidRDefault="005506C8" w:rsidP="00593C54">
                            <w:pPr>
                              <w:rPr>
                                <w:rFonts w:ascii="Arial" w:hAnsi="Arial" w:cs="Arial"/>
                              </w:rPr>
                            </w:pPr>
                            <w:r>
                              <w:rPr>
                                <w:rFonts w:ascii="Arial" w:hAnsi="Arial" w:cs="Arial"/>
                                <w:color w:val="00B050"/>
                              </w:rPr>
                              <w:t>tbc</w:t>
                            </w:r>
                          </w:p>
                        </w:tc>
                        <w:tc>
                          <w:tcPr>
                            <w:tcW w:w="3006" w:type="dxa"/>
                          </w:tcPr>
                          <w:p w14:paraId="6400F81D" w14:textId="3BE5A181" w:rsidR="005506C8" w:rsidRPr="00473007" w:rsidRDefault="00EA38F6" w:rsidP="00593C54">
                            <w:pPr>
                              <w:rPr>
                                <w:rFonts w:ascii="Arial" w:hAnsi="Arial" w:cs="Arial"/>
                                <w:color w:val="00B050"/>
                              </w:rPr>
                            </w:pPr>
                            <w:r>
                              <w:rPr>
                                <w:rFonts w:ascii="Arial" w:hAnsi="Arial" w:cs="Arial"/>
                                <w:color w:val="00B050"/>
                              </w:rPr>
                              <w:t>Carol Steedman</w:t>
                            </w:r>
                          </w:p>
                        </w:tc>
                      </w:tr>
                      <w:tr w:rsidR="005506C8" w14:paraId="37E4F9D1" w14:textId="77777777" w:rsidTr="00593C54">
                        <w:tc>
                          <w:tcPr>
                            <w:tcW w:w="3005" w:type="dxa"/>
                          </w:tcPr>
                          <w:p w14:paraId="45D9E5EC" w14:textId="75875352" w:rsidR="005506C8" w:rsidRPr="00473007" w:rsidRDefault="00EA38F6" w:rsidP="00593C54">
                            <w:pPr>
                              <w:rPr>
                                <w:rFonts w:ascii="Arial" w:hAnsi="Arial" w:cs="Arial"/>
                                <w:color w:val="00B050"/>
                              </w:rPr>
                            </w:pPr>
                            <w:r>
                              <w:rPr>
                                <w:rFonts w:ascii="Arial" w:hAnsi="Arial" w:cs="Arial"/>
                                <w:color w:val="00B050"/>
                              </w:rPr>
                              <w:t>2024-25</w:t>
                            </w:r>
                          </w:p>
                        </w:tc>
                        <w:tc>
                          <w:tcPr>
                            <w:tcW w:w="3005" w:type="dxa"/>
                          </w:tcPr>
                          <w:p w14:paraId="53565923" w14:textId="3D3A7425" w:rsidR="005506C8" w:rsidRDefault="00EA38F6" w:rsidP="00593C54">
                            <w:pPr>
                              <w:rPr>
                                <w:rFonts w:ascii="Arial" w:hAnsi="Arial" w:cs="Arial"/>
                              </w:rPr>
                            </w:pPr>
                            <w:r w:rsidRPr="00EA38F6">
                              <w:rPr>
                                <w:rFonts w:ascii="Arial" w:hAnsi="Arial" w:cs="Arial"/>
                                <w:color w:val="00B050"/>
                              </w:rPr>
                              <w:t>tbc</w:t>
                            </w:r>
                          </w:p>
                        </w:tc>
                        <w:tc>
                          <w:tcPr>
                            <w:tcW w:w="3006" w:type="dxa"/>
                          </w:tcPr>
                          <w:p w14:paraId="32A67BB7" w14:textId="77446DB4" w:rsidR="005506C8" w:rsidRPr="00473007" w:rsidRDefault="00EA38F6" w:rsidP="00593C54">
                            <w:pPr>
                              <w:rPr>
                                <w:rFonts w:ascii="Arial" w:hAnsi="Arial" w:cs="Arial"/>
                                <w:color w:val="00B050"/>
                              </w:rPr>
                            </w:pPr>
                            <w:r>
                              <w:rPr>
                                <w:rFonts w:ascii="Arial" w:hAnsi="Arial" w:cs="Arial"/>
                                <w:color w:val="00B050"/>
                              </w:rPr>
                              <w:t>Paul Marshall</w:t>
                            </w:r>
                          </w:p>
                        </w:tc>
                      </w:tr>
                    </w:tbl>
                    <w:p w14:paraId="665094B3" w14:textId="77777777" w:rsidR="005506C8" w:rsidRPr="00A2006D" w:rsidRDefault="005506C8" w:rsidP="00FD11F6">
                      <w:pPr>
                        <w:rPr>
                          <w:rFonts w:ascii="Arial" w:hAnsi="Arial" w:cs="Arial"/>
                          <w:b/>
                          <w:sz w:val="16"/>
                          <w:szCs w:val="16"/>
                        </w:rPr>
                      </w:pPr>
                    </w:p>
                  </w:txbxContent>
                </v:textbox>
                <w10:wrap type="square" anchorx="margin"/>
              </v:shape>
            </w:pict>
          </mc:Fallback>
        </mc:AlternateContent>
      </w:r>
    </w:p>
    <w:p w14:paraId="4E15A100" w14:textId="77777777" w:rsidR="00FD11F6" w:rsidRPr="00FD11F6" w:rsidRDefault="00FD11F6" w:rsidP="00FD11F6">
      <w:pPr>
        <w:jc w:val="center"/>
        <w:rPr>
          <w:rFonts w:ascii="Arial" w:hAnsi="Arial" w:cs="Arial"/>
          <w:b/>
          <w:sz w:val="32"/>
          <w:szCs w:val="32"/>
        </w:rPr>
      </w:pPr>
      <w:r w:rsidRPr="00FD11F6">
        <w:rPr>
          <w:rFonts w:ascii="Arial" w:hAnsi="Arial" w:cs="Arial"/>
          <w:b/>
          <w:sz w:val="32"/>
          <w:szCs w:val="32"/>
        </w:rPr>
        <w:lastRenderedPageBreak/>
        <w:t>SAFER RECRUITMENT POLICY</w:t>
      </w:r>
    </w:p>
    <w:p w14:paraId="2ECE66E0" w14:textId="77777777" w:rsidR="00FD11F6" w:rsidRPr="00FD11F6" w:rsidRDefault="00FD11F6" w:rsidP="00FD11F6">
      <w:r w:rsidRPr="00FD11F6">
        <w:t xml:space="preserve"> </w:t>
      </w:r>
    </w:p>
    <w:tbl>
      <w:tblPr>
        <w:tblStyle w:val="TableGrid1"/>
        <w:tblW w:w="0" w:type="auto"/>
        <w:tblLook w:val="04A0" w:firstRow="1" w:lastRow="0" w:firstColumn="1" w:lastColumn="0" w:noHBand="0" w:noVBand="1"/>
      </w:tblPr>
      <w:tblGrid>
        <w:gridCol w:w="4106"/>
        <w:gridCol w:w="2977"/>
        <w:gridCol w:w="1933"/>
      </w:tblGrid>
      <w:tr w:rsidR="00FD11F6" w:rsidRPr="00FD11F6" w14:paraId="1838FB49" w14:textId="77777777" w:rsidTr="00593C54">
        <w:tc>
          <w:tcPr>
            <w:tcW w:w="9016" w:type="dxa"/>
            <w:gridSpan w:val="3"/>
            <w:shd w:val="clear" w:color="auto" w:fill="FFD966" w:themeFill="accent4" w:themeFillTint="99"/>
          </w:tcPr>
          <w:p w14:paraId="3F4D6C1A" w14:textId="6CE1D1A6" w:rsidR="00FD11F6" w:rsidRPr="00FD11F6" w:rsidRDefault="00593C54" w:rsidP="00FD11F6">
            <w:pPr>
              <w:rPr>
                <w:rFonts w:ascii="Arial" w:hAnsi="Arial" w:cs="Arial"/>
                <w:color w:val="00B050"/>
              </w:rPr>
            </w:pPr>
            <w:r>
              <w:rPr>
                <w:rFonts w:ascii="Arial" w:hAnsi="Arial" w:cs="Arial"/>
                <w:color w:val="00B050"/>
              </w:rPr>
              <w:t>BAGULEY HALL PRIMARY SCHOOL</w:t>
            </w:r>
          </w:p>
        </w:tc>
      </w:tr>
      <w:tr w:rsidR="00FD11F6" w:rsidRPr="00FD11F6" w14:paraId="0E7BE261" w14:textId="77777777" w:rsidTr="00593C54">
        <w:tc>
          <w:tcPr>
            <w:tcW w:w="9016" w:type="dxa"/>
            <w:gridSpan w:val="3"/>
          </w:tcPr>
          <w:p w14:paraId="5D0CF131" w14:textId="77777777" w:rsidR="00FD11F6" w:rsidRPr="00FD11F6" w:rsidRDefault="00FD11F6" w:rsidP="00FD11F6">
            <w:pPr>
              <w:rPr>
                <w:rFonts w:ascii="Arial" w:hAnsi="Arial" w:cs="Arial"/>
              </w:rPr>
            </w:pPr>
            <w:r w:rsidRPr="00FD11F6">
              <w:rPr>
                <w:rFonts w:ascii="Arial" w:hAnsi="Arial" w:cs="Arial"/>
              </w:rPr>
              <w:t>The Headteacher* who has ultimate responsibility for safeguarding is</w:t>
            </w:r>
          </w:p>
          <w:p w14:paraId="548DBE30" w14:textId="5E2C2F1F" w:rsidR="00FD11F6" w:rsidRPr="00FD11F6" w:rsidRDefault="00593C54" w:rsidP="00FD11F6">
            <w:pPr>
              <w:rPr>
                <w:rFonts w:ascii="Arial" w:hAnsi="Arial" w:cs="Arial"/>
              </w:rPr>
            </w:pPr>
            <w:r>
              <w:rPr>
                <w:rFonts w:ascii="Arial" w:hAnsi="Arial" w:cs="Arial"/>
              </w:rPr>
              <w:t>KATE BULMAN</w:t>
            </w:r>
          </w:p>
          <w:p w14:paraId="5CC62C06" w14:textId="77777777" w:rsidR="00FD11F6" w:rsidRPr="00FD11F6" w:rsidRDefault="00FD11F6" w:rsidP="00FD11F6">
            <w:pPr>
              <w:rPr>
                <w:rFonts w:ascii="Arial" w:hAnsi="Arial" w:cs="Arial"/>
              </w:rPr>
            </w:pPr>
          </w:p>
          <w:p w14:paraId="3993D44C" w14:textId="3F2E3BDB" w:rsidR="00FD11F6" w:rsidRPr="00FD11F6" w:rsidRDefault="00FD11F6" w:rsidP="00FD11F6">
            <w:pPr>
              <w:rPr>
                <w:rFonts w:ascii="Arial" w:hAnsi="Arial" w:cs="Arial"/>
              </w:rPr>
            </w:pPr>
            <w:r w:rsidRPr="00FD11F6">
              <w:rPr>
                <w:rFonts w:ascii="Arial" w:hAnsi="Arial" w:cs="Arial"/>
              </w:rPr>
              <w:t xml:space="preserve">In their absence, the authorised member of staff is </w:t>
            </w:r>
            <w:r w:rsidR="00593C54">
              <w:rPr>
                <w:rFonts w:ascii="Arial" w:hAnsi="Arial" w:cs="Arial"/>
                <w:color w:val="00B050"/>
              </w:rPr>
              <w:t>CLAIR GOULDING</w:t>
            </w:r>
            <w:r w:rsidRPr="00FD11F6">
              <w:rPr>
                <w:rFonts w:ascii="Arial" w:hAnsi="Arial" w:cs="Arial"/>
                <w:color w:val="00B050"/>
              </w:rPr>
              <w:t xml:space="preserve"> </w:t>
            </w:r>
            <w:r w:rsidR="000C6787">
              <w:rPr>
                <w:rFonts w:ascii="Arial" w:hAnsi="Arial" w:cs="Arial"/>
                <w:color w:val="00B050"/>
              </w:rPr>
              <w:t>/ TRACY COOPER</w:t>
            </w:r>
          </w:p>
          <w:p w14:paraId="77443395" w14:textId="77777777" w:rsidR="00FD11F6" w:rsidRPr="00FD11F6" w:rsidRDefault="00FD11F6" w:rsidP="00FD11F6">
            <w:pPr>
              <w:rPr>
                <w:rFonts w:ascii="Arial" w:hAnsi="Arial" w:cs="Arial"/>
              </w:rPr>
            </w:pPr>
          </w:p>
        </w:tc>
      </w:tr>
      <w:tr w:rsidR="00FD11F6" w:rsidRPr="00FD11F6" w14:paraId="494DC936" w14:textId="77777777" w:rsidTr="00593C54">
        <w:tc>
          <w:tcPr>
            <w:tcW w:w="9016" w:type="dxa"/>
            <w:gridSpan w:val="3"/>
            <w:shd w:val="clear" w:color="auto" w:fill="FFD966" w:themeFill="accent4" w:themeFillTint="99"/>
          </w:tcPr>
          <w:p w14:paraId="41A85178" w14:textId="77777777" w:rsidR="00FD11F6" w:rsidRPr="00FD11F6" w:rsidRDefault="00FD11F6" w:rsidP="00FD11F6">
            <w:pPr>
              <w:rPr>
                <w:rFonts w:ascii="Arial" w:hAnsi="Arial" w:cs="Arial"/>
                <w:b/>
              </w:rPr>
            </w:pPr>
            <w:r w:rsidRPr="00FD11F6">
              <w:rPr>
                <w:rFonts w:ascii="Arial" w:hAnsi="Arial" w:cs="Arial"/>
                <w:b/>
              </w:rPr>
              <w:t>KEY SCHOOL STAFF &amp; ROLES</w:t>
            </w:r>
          </w:p>
          <w:p w14:paraId="714A4534" w14:textId="77777777" w:rsidR="00FD11F6" w:rsidRPr="00FD11F6" w:rsidRDefault="00FD11F6" w:rsidP="00FD11F6">
            <w:pPr>
              <w:rPr>
                <w:rFonts w:ascii="Arial" w:hAnsi="Arial" w:cs="Arial"/>
              </w:rPr>
            </w:pPr>
            <w:r w:rsidRPr="00FD11F6">
              <w:rPr>
                <w:rFonts w:ascii="Arial" w:hAnsi="Arial" w:cs="Arial"/>
                <w:color w:val="00B050"/>
              </w:rPr>
              <w:t>Include any additional Deputy DSLs and any others with responsibility for safer recruitment e.g. Administrator of the single central record as applicable</w:t>
            </w:r>
          </w:p>
        </w:tc>
      </w:tr>
      <w:tr w:rsidR="00FD11F6" w:rsidRPr="00FD11F6" w14:paraId="186AF583" w14:textId="77777777" w:rsidTr="00593C54">
        <w:tc>
          <w:tcPr>
            <w:tcW w:w="4106" w:type="dxa"/>
          </w:tcPr>
          <w:p w14:paraId="482CF70E" w14:textId="77777777" w:rsidR="00FD11F6" w:rsidRPr="00FD11F6" w:rsidRDefault="00FD11F6" w:rsidP="00FD11F6">
            <w:pPr>
              <w:rPr>
                <w:rFonts w:ascii="Arial" w:hAnsi="Arial" w:cs="Arial"/>
                <w:b/>
              </w:rPr>
            </w:pPr>
            <w:r w:rsidRPr="00FD11F6">
              <w:rPr>
                <w:rFonts w:ascii="Arial" w:hAnsi="Arial" w:cs="Arial"/>
                <w:b/>
              </w:rPr>
              <w:t xml:space="preserve">Name </w:t>
            </w:r>
          </w:p>
        </w:tc>
        <w:tc>
          <w:tcPr>
            <w:tcW w:w="2977" w:type="dxa"/>
          </w:tcPr>
          <w:p w14:paraId="000EB725" w14:textId="77777777" w:rsidR="00FD11F6" w:rsidRPr="00FD11F6" w:rsidRDefault="00FD11F6" w:rsidP="00FD11F6">
            <w:pPr>
              <w:rPr>
                <w:rFonts w:ascii="Arial" w:hAnsi="Arial" w:cs="Arial"/>
                <w:b/>
              </w:rPr>
            </w:pPr>
            <w:r w:rsidRPr="00FD11F6">
              <w:rPr>
                <w:rFonts w:ascii="Arial" w:hAnsi="Arial" w:cs="Arial"/>
                <w:b/>
              </w:rPr>
              <w:t>Role</w:t>
            </w:r>
          </w:p>
        </w:tc>
        <w:tc>
          <w:tcPr>
            <w:tcW w:w="1933" w:type="dxa"/>
          </w:tcPr>
          <w:p w14:paraId="4F94BEDD" w14:textId="77777777" w:rsidR="00FD11F6" w:rsidRPr="00FD11F6" w:rsidRDefault="00FD11F6" w:rsidP="00FD11F6">
            <w:pPr>
              <w:rPr>
                <w:rFonts w:ascii="Arial" w:hAnsi="Arial" w:cs="Arial"/>
                <w:b/>
              </w:rPr>
            </w:pPr>
            <w:r w:rsidRPr="00FD11F6">
              <w:rPr>
                <w:rFonts w:ascii="Arial" w:hAnsi="Arial" w:cs="Arial"/>
                <w:b/>
              </w:rPr>
              <w:t>Location and/or Contact Phone Number</w:t>
            </w:r>
          </w:p>
        </w:tc>
      </w:tr>
      <w:tr w:rsidR="00FD11F6" w:rsidRPr="00FD11F6" w14:paraId="34494BCE" w14:textId="77777777" w:rsidTr="00593C54">
        <w:tc>
          <w:tcPr>
            <w:tcW w:w="4106" w:type="dxa"/>
          </w:tcPr>
          <w:p w14:paraId="1531C78D" w14:textId="00DDED8E" w:rsidR="00FD11F6" w:rsidRPr="00FD11F6" w:rsidRDefault="00593C54" w:rsidP="00FD11F6">
            <w:pPr>
              <w:rPr>
                <w:rFonts w:ascii="Arial" w:hAnsi="Arial" w:cs="Arial"/>
              </w:rPr>
            </w:pPr>
            <w:r>
              <w:rPr>
                <w:rFonts w:ascii="Arial" w:hAnsi="Arial" w:cs="Arial"/>
              </w:rPr>
              <w:t>LISA WILKINSON</w:t>
            </w:r>
          </w:p>
        </w:tc>
        <w:tc>
          <w:tcPr>
            <w:tcW w:w="2977" w:type="dxa"/>
          </w:tcPr>
          <w:p w14:paraId="31C11895" w14:textId="2F7419D8" w:rsidR="00FD11F6" w:rsidRPr="00FD11F6" w:rsidRDefault="00593C54" w:rsidP="00FD11F6">
            <w:pPr>
              <w:rPr>
                <w:rFonts w:ascii="Arial" w:hAnsi="Arial" w:cs="Arial"/>
              </w:rPr>
            </w:pPr>
            <w:r>
              <w:rPr>
                <w:rFonts w:ascii="Arial" w:hAnsi="Arial" w:cs="Arial"/>
              </w:rPr>
              <w:t>PSA</w:t>
            </w:r>
          </w:p>
        </w:tc>
        <w:tc>
          <w:tcPr>
            <w:tcW w:w="1933" w:type="dxa"/>
          </w:tcPr>
          <w:p w14:paraId="57D8D3FC" w14:textId="29853D41" w:rsidR="00FD11F6" w:rsidRPr="00FD11F6" w:rsidRDefault="00593C54" w:rsidP="00FD11F6">
            <w:pPr>
              <w:rPr>
                <w:rFonts w:ascii="Arial" w:hAnsi="Arial" w:cs="Arial"/>
              </w:rPr>
            </w:pPr>
            <w:r>
              <w:rPr>
                <w:rFonts w:ascii="Arial" w:hAnsi="Arial" w:cs="Arial"/>
              </w:rPr>
              <w:t>0161 998 2090</w:t>
            </w:r>
          </w:p>
        </w:tc>
      </w:tr>
      <w:tr w:rsidR="00FD11F6" w:rsidRPr="00FD11F6" w14:paraId="60BC420D" w14:textId="77777777" w:rsidTr="00593C54">
        <w:tc>
          <w:tcPr>
            <w:tcW w:w="4106" w:type="dxa"/>
          </w:tcPr>
          <w:p w14:paraId="7AEDEED5" w14:textId="032A4DE9" w:rsidR="00FD11F6" w:rsidRPr="00FD11F6" w:rsidRDefault="00593C54" w:rsidP="00FD11F6">
            <w:pPr>
              <w:rPr>
                <w:rFonts w:ascii="Arial" w:hAnsi="Arial" w:cs="Arial"/>
              </w:rPr>
            </w:pPr>
            <w:r>
              <w:rPr>
                <w:rFonts w:ascii="Arial" w:hAnsi="Arial" w:cs="Arial"/>
              </w:rPr>
              <w:t>ANNE-MARIE DORSEY</w:t>
            </w:r>
          </w:p>
        </w:tc>
        <w:tc>
          <w:tcPr>
            <w:tcW w:w="2977" w:type="dxa"/>
          </w:tcPr>
          <w:p w14:paraId="14F048C8" w14:textId="04F08C42" w:rsidR="00FD11F6" w:rsidRPr="00FD11F6" w:rsidRDefault="00593C54" w:rsidP="00FD11F6">
            <w:pPr>
              <w:rPr>
                <w:rFonts w:ascii="Arial" w:hAnsi="Arial" w:cs="Arial"/>
              </w:rPr>
            </w:pPr>
            <w:r>
              <w:rPr>
                <w:rFonts w:ascii="Arial" w:hAnsi="Arial" w:cs="Arial"/>
              </w:rPr>
              <w:t>SBM – administrator of SCR</w:t>
            </w:r>
            <w:r w:rsidR="000C6787">
              <w:rPr>
                <w:rFonts w:ascii="Arial" w:hAnsi="Arial" w:cs="Arial"/>
              </w:rPr>
              <w:t>, HR/Recruitment administrator</w:t>
            </w:r>
          </w:p>
        </w:tc>
        <w:tc>
          <w:tcPr>
            <w:tcW w:w="1933" w:type="dxa"/>
          </w:tcPr>
          <w:p w14:paraId="6124ED9B" w14:textId="071C34C8" w:rsidR="00FD11F6" w:rsidRPr="00FD11F6" w:rsidRDefault="00593C54" w:rsidP="00FD11F6">
            <w:pPr>
              <w:rPr>
                <w:rFonts w:ascii="Arial" w:hAnsi="Arial" w:cs="Arial"/>
              </w:rPr>
            </w:pPr>
            <w:r>
              <w:rPr>
                <w:rFonts w:ascii="Arial" w:hAnsi="Arial" w:cs="Arial"/>
              </w:rPr>
              <w:t>0161 998 2090</w:t>
            </w:r>
          </w:p>
        </w:tc>
      </w:tr>
    </w:tbl>
    <w:p w14:paraId="313ED865" w14:textId="77777777" w:rsidR="00FD11F6" w:rsidRPr="00FD11F6" w:rsidRDefault="00FD11F6" w:rsidP="00FD11F6">
      <w:pPr>
        <w:rPr>
          <w:rFonts w:ascii="Arial" w:hAnsi="Arial" w:cs="Arial"/>
        </w:rPr>
      </w:pPr>
      <w:r w:rsidRPr="00FD11F6">
        <w:rPr>
          <w:rFonts w:ascii="Arial" w:hAnsi="Arial" w:cs="Arial"/>
        </w:rPr>
        <w:t xml:space="preserve"> </w:t>
      </w:r>
    </w:p>
    <w:tbl>
      <w:tblPr>
        <w:tblStyle w:val="TableGrid1"/>
        <w:tblW w:w="9016" w:type="dxa"/>
        <w:tblLook w:val="04A0" w:firstRow="1" w:lastRow="0" w:firstColumn="1" w:lastColumn="0" w:noHBand="0" w:noVBand="1"/>
      </w:tblPr>
      <w:tblGrid>
        <w:gridCol w:w="4106"/>
        <w:gridCol w:w="2977"/>
        <w:gridCol w:w="1933"/>
      </w:tblGrid>
      <w:tr w:rsidR="00FD11F6" w:rsidRPr="00FD11F6" w14:paraId="539D35EA" w14:textId="77777777" w:rsidTr="00593C54">
        <w:tc>
          <w:tcPr>
            <w:tcW w:w="9016" w:type="dxa"/>
            <w:gridSpan w:val="3"/>
            <w:shd w:val="clear" w:color="auto" w:fill="FFD966" w:themeFill="accent4" w:themeFillTint="99"/>
          </w:tcPr>
          <w:p w14:paraId="53007534" w14:textId="77777777" w:rsidR="00FD11F6" w:rsidRPr="00FD11F6" w:rsidRDefault="00FD11F6" w:rsidP="00FD11F6">
            <w:pPr>
              <w:rPr>
                <w:rFonts w:ascii="Arial" w:hAnsi="Arial" w:cs="Arial"/>
                <w:b/>
              </w:rPr>
            </w:pPr>
            <w:r w:rsidRPr="00FD11F6">
              <w:rPr>
                <w:rFonts w:ascii="Arial" w:hAnsi="Arial" w:cs="Arial"/>
                <w:b/>
              </w:rPr>
              <w:t>KEY SCHOOL GOVERNORS</w:t>
            </w:r>
          </w:p>
        </w:tc>
      </w:tr>
      <w:tr w:rsidR="00FD11F6" w:rsidRPr="00FD11F6" w14:paraId="52641111" w14:textId="77777777" w:rsidTr="00593C54">
        <w:tc>
          <w:tcPr>
            <w:tcW w:w="4106" w:type="dxa"/>
          </w:tcPr>
          <w:p w14:paraId="512A2CAC" w14:textId="77777777" w:rsidR="00FD11F6" w:rsidRPr="00FD11F6" w:rsidRDefault="00FD11F6" w:rsidP="00FD11F6">
            <w:pPr>
              <w:rPr>
                <w:rFonts w:ascii="Arial" w:hAnsi="Arial" w:cs="Arial"/>
                <w:b/>
              </w:rPr>
            </w:pPr>
            <w:r w:rsidRPr="00FD11F6">
              <w:rPr>
                <w:rFonts w:ascii="Arial" w:hAnsi="Arial" w:cs="Arial"/>
                <w:b/>
              </w:rPr>
              <w:t>Name</w:t>
            </w:r>
          </w:p>
        </w:tc>
        <w:tc>
          <w:tcPr>
            <w:tcW w:w="2977" w:type="dxa"/>
          </w:tcPr>
          <w:p w14:paraId="5A009414" w14:textId="77777777" w:rsidR="00FD11F6" w:rsidRPr="00FD11F6" w:rsidRDefault="00FD11F6" w:rsidP="00FD11F6">
            <w:pPr>
              <w:rPr>
                <w:rFonts w:ascii="Arial" w:hAnsi="Arial" w:cs="Arial"/>
                <w:b/>
              </w:rPr>
            </w:pPr>
            <w:r w:rsidRPr="00FD11F6">
              <w:rPr>
                <w:rFonts w:ascii="Arial" w:hAnsi="Arial" w:cs="Arial"/>
                <w:b/>
              </w:rPr>
              <w:t>Role</w:t>
            </w:r>
          </w:p>
        </w:tc>
        <w:tc>
          <w:tcPr>
            <w:tcW w:w="1933" w:type="dxa"/>
          </w:tcPr>
          <w:p w14:paraId="633DBC0C" w14:textId="77777777" w:rsidR="00FD11F6" w:rsidRPr="00FD11F6" w:rsidRDefault="00FD11F6" w:rsidP="00FD11F6">
            <w:pPr>
              <w:rPr>
                <w:rFonts w:ascii="Arial" w:hAnsi="Arial" w:cs="Arial"/>
                <w:b/>
              </w:rPr>
            </w:pPr>
            <w:r w:rsidRPr="00FD11F6">
              <w:rPr>
                <w:rFonts w:ascii="Arial" w:hAnsi="Arial" w:cs="Arial"/>
                <w:b/>
              </w:rPr>
              <w:t>Contact Phone Number/Email</w:t>
            </w:r>
          </w:p>
        </w:tc>
      </w:tr>
      <w:tr w:rsidR="00FD11F6" w:rsidRPr="00FD11F6" w14:paraId="6D1A2B5C" w14:textId="77777777" w:rsidTr="00593C54">
        <w:tc>
          <w:tcPr>
            <w:tcW w:w="4106" w:type="dxa"/>
          </w:tcPr>
          <w:p w14:paraId="63EFAAEA" w14:textId="3450E9F2" w:rsidR="00FD11F6" w:rsidRPr="00FD11F6" w:rsidRDefault="005506C8" w:rsidP="00FD11F6">
            <w:pPr>
              <w:rPr>
                <w:rFonts w:ascii="Arial" w:hAnsi="Arial" w:cs="Arial"/>
                <w:color w:val="00B050"/>
              </w:rPr>
            </w:pPr>
            <w:r>
              <w:rPr>
                <w:rFonts w:ascii="Arial" w:hAnsi="Arial" w:cs="Arial"/>
                <w:color w:val="00B050"/>
              </w:rPr>
              <w:t>PAUL MARSHALL</w:t>
            </w:r>
          </w:p>
        </w:tc>
        <w:tc>
          <w:tcPr>
            <w:tcW w:w="2977" w:type="dxa"/>
          </w:tcPr>
          <w:p w14:paraId="7C7CC8DE" w14:textId="77777777" w:rsidR="00FD11F6" w:rsidRPr="00FD11F6" w:rsidRDefault="00FD11F6" w:rsidP="00FD11F6">
            <w:pPr>
              <w:rPr>
                <w:rFonts w:ascii="Arial" w:hAnsi="Arial" w:cs="Arial"/>
              </w:rPr>
            </w:pPr>
            <w:r w:rsidRPr="00FD11F6">
              <w:rPr>
                <w:rFonts w:ascii="Arial" w:hAnsi="Arial" w:cs="Arial"/>
              </w:rPr>
              <w:t>Chair of Governors</w:t>
            </w:r>
          </w:p>
        </w:tc>
        <w:tc>
          <w:tcPr>
            <w:tcW w:w="1933" w:type="dxa"/>
          </w:tcPr>
          <w:p w14:paraId="5A32E222" w14:textId="154CA011" w:rsidR="00FD11F6" w:rsidRPr="00FD11F6" w:rsidRDefault="00D026CC" w:rsidP="00FD11F6">
            <w:pPr>
              <w:rPr>
                <w:rFonts w:ascii="Arial" w:hAnsi="Arial" w:cs="Arial"/>
              </w:rPr>
            </w:pPr>
            <w:r>
              <w:rPr>
                <w:rFonts w:ascii="Arial" w:hAnsi="Arial" w:cs="Arial"/>
              </w:rPr>
              <w:t>0161 998 2090</w:t>
            </w:r>
          </w:p>
        </w:tc>
      </w:tr>
      <w:tr w:rsidR="00FD11F6" w:rsidRPr="00FD11F6" w14:paraId="060AC724" w14:textId="77777777" w:rsidTr="00593C54">
        <w:tc>
          <w:tcPr>
            <w:tcW w:w="4106" w:type="dxa"/>
          </w:tcPr>
          <w:p w14:paraId="1FFE4FAD" w14:textId="77DAB203" w:rsidR="00FD11F6" w:rsidRPr="00FD11F6" w:rsidRDefault="005506C8" w:rsidP="00FD11F6">
            <w:pPr>
              <w:rPr>
                <w:rFonts w:ascii="Arial" w:hAnsi="Arial" w:cs="Arial"/>
                <w:color w:val="00B050"/>
              </w:rPr>
            </w:pPr>
            <w:r>
              <w:rPr>
                <w:rFonts w:ascii="Arial" w:hAnsi="Arial" w:cs="Arial"/>
                <w:color w:val="00B050"/>
              </w:rPr>
              <w:t>CHERYL FOX</w:t>
            </w:r>
          </w:p>
        </w:tc>
        <w:tc>
          <w:tcPr>
            <w:tcW w:w="2977" w:type="dxa"/>
          </w:tcPr>
          <w:p w14:paraId="7A435F02" w14:textId="77777777" w:rsidR="00FD11F6" w:rsidRPr="00FD11F6" w:rsidRDefault="00FD11F6" w:rsidP="00FD11F6">
            <w:pPr>
              <w:rPr>
                <w:rFonts w:ascii="Arial" w:hAnsi="Arial" w:cs="Arial"/>
              </w:rPr>
            </w:pPr>
            <w:r w:rsidRPr="00FD11F6">
              <w:rPr>
                <w:rFonts w:ascii="Arial" w:hAnsi="Arial" w:cs="Arial"/>
              </w:rPr>
              <w:t>Safeguarding Lead Governor</w:t>
            </w:r>
          </w:p>
        </w:tc>
        <w:tc>
          <w:tcPr>
            <w:tcW w:w="1933" w:type="dxa"/>
          </w:tcPr>
          <w:p w14:paraId="05A0D4A7" w14:textId="2C13FB75" w:rsidR="00FD11F6" w:rsidRPr="00FD11F6" w:rsidRDefault="00D026CC" w:rsidP="00FD11F6">
            <w:pPr>
              <w:rPr>
                <w:rFonts w:ascii="Arial" w:hAnsi="Arial" w:cs="Arial"/>
              </w:rPr>
            </w:pPr>
            <w:r>
              <w:rPr>
                <w:rFonts w:ascii="Arial" w:hAnsi="Arial" w:cs="Arial"/>
              </w:rPr>
              <w:t>0161 998 2090</w:t>
            </w:r>
          </w:p>
        </w:tc>
      </w:tr>
    </w:tbl>
    <w:p w14:paraId="7C0B194B" w14:textId="77777777" w:rsidR="00A96472" w:rsidRDefault="00A96472" w:rsidP="00FD11F6"/>
    <w:p w14:paraId="49D24FC4" w14:textId="77777777" w:rsidR="00A96472" w:rsidRDefault="00A96472">
      <w:r>
        <w:br w:type="page"/>
      </w:r>
    </w:p>
    <w:p w14:paraId="67B8E5E7" w14:textId="58FE2BAD" w:rsidR="00A96472" w:rsidRDefault="00A96472">
      <w:r w:rsidRPr="00FD11F6">
        <w:rPr>
          <w:rFonts w:ascii="Arial" w:hAnsi="Arial" w:cs="Arial"/>
          <w:noProof/>
          <w:sz w:val="24"/>
          <w:szCs w:val="24"/>
          <w:lang w:eastAsia="en-GB"/>
        </w:rPr>
        <w:lastRenderedPageBreak/>
        <mc:AlternateContent>
          <mc:Choice Requires="wps">
            <w:drawing>
              <wp:anchor distT="45720" distB="45720" distL="114300" distR="114300" simplePos="0" relativeHeight="251660288" behindDoc="0" locked="0" layoutInCell="1" allowOverlap="1" wp14:anchorId="6BB2D828" wp14:editId="4DF295DC">
                <wp:simplePos x="0" y="0"/>
                <wp:positionH relativeFrom="margin">
                  <wp:posOffset>93713</wp:posOffset>
                </wp:positionH>
                <wp:positionV relativeFrom="paragraph">
                  <wp:posOffset>0</wp:posOffset>
                </wp:positionV>
                <wp:extent cx="5715000" cy="140462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1E70EC8" w14:textId="77777777" w:rsidR="005506C8" w:rsidRPr="00115B57" w:rsidRDefault="005506C8" w:rsidP="005F000E">
                            <w:pPr>
                              <w:jc w:val="both"/>
                              <w:rPr>
                                <w:rFonts w:ascii="Arial" w:hAnsi="Arial" w:cs="Arial"/>
                                <w:b/>
                              </w:rPr>
                            </w:pPr>
                            <w:r w:rsidRPr="00115B57">
                              <w:rPr>
                                <w:rFonts w:ascii="Arial" w:hAnsi="Arial" w:cs="Arial"/>
                                <w:b/>
                              </w:rPr>
                              <w:t>CHILD PROTECTION AND SAFEGUARDING PROCEDURE</w:t>
                            </w:r>
                          </w:p>
                          <w:p w14:paraId="482EF84E" w14:textId="02156E61" w:rsidR="005506C8" w:rsidRDefault="005506C8" w:rsidP="005F000E">
                            <w:pPr>
                              <w:jc w:val="both"/>
                              <w:rPr>
                                <w:rFonts w:ascii="Arial" w:hAnsi="Arial" w:cs="Arial"/>
                              </w:rPr>
                            </w:pPr>
                            <w:r w:rsidRPr="001E6EBC">
                              <w:rPr>
                                <w:rFonts w:ascii="Arial" w:hAnsi="Arial" w:cs="Arial"/>
                              </w:rPr>
                              <w:t>Our procedure if there is a concern about child welfare or safeguarding is:</w:t>
                            </w:r>
                          </w:p>
                          <w:p w14:paraId="0B383AF6" w14:textId="0F3D637C" w:rsidR="005506C8" w:rsidRDefault="005506C8" w:rsidP="005F000E">
                            <w:pPr>
                              <w:jc w:val="both"/>
                              <w:rPr>
                                <w:rFonts w:ascii="Arial" w:hAnsi="Arial" w:cs="Arial"/>
                              </w:rPr>
                            </w:pPr>
                            <w:r w:rsidRPr="002A46FD">
                              <w:rPr>
                                <w:noProof/>
                              </w:rPr>
                              <w:drawing>
                                <wp:inline distT="0" distB="0" distL="0" distR="0" wp14:anchorId="411E4FDB" wp14:editId="06237E52">
                                  <wp:extent cx="5477773" cy="611695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8845" cy="6140486"/>
                                          </a:xfrm>
                                          <a:prstGeom prst="rect">
                                            <a:avLst/>
                                          </a:prstGeom>
                                          <a:noFill/>
                                          <a:ln>
                                            <a:noFill/>
                                          </a:ln>
                                        </pic:spPr>
                                      </pic:pic>
                                    </a:graphicData>
                                  </a:graphic>
                                </wp:inline>
                              </w:drawing>
                            </w:r>
                          </w:p>
                          <w:p w14:paraId="7A1EE242" w14:textId="77777777" w:rsidR="005506C8" w:rsidRPr="00A20489" w:rsidRDefault="005506C8" w:rsidP="005F000E">
                            <w:pPr>
                              <w:jc w:val="both"/>
                              <w:rPr>
                                <w:rFonts w:ascii="Arial" w:hAnsi="Arial" w:cs="Arial"/>
                              </w:rPr>
                            </w:pPr>
                            <w:r w:rsidRPr="00A20489">
                              <w:rPr>
                                <w:rFonts w:ascii="Arial" w:hAnsi="Arial" w:cs="Arial"/>
                              </w:rPr>
                              <w:t>Children’s Services Advice &amp; Guidance Helpline/Referrals: 0161 234 5001</w:t>
                            </w:r>
                          </w:p>
                          <w:p w14:paraId="0DDAECA6" w14:textId="77777777" w:rsidR="005506C8" w:rsidRPr="001E6EBC" w:rsidRDefault="005506C8" w:rsidP="005F000E">
                            <w:pPr>
                              <w:jc w:val="both"/>
                              <w:rPr>
                                <w:rFonts w:ascii="Arial" w:hAnsi="Arial" w:cs="Arial"/>
                              </w:rPr>
                            </w:pPr>
                            <w:r w:rsidRPr="001E6EBC">
                              <w:rPr>
                                <w:rFonts w:ascii="Arial" w:hAnsi="Arial" w:cs="Arial"/>
                              </w:rPr>
                              <w:t xml:space="preserve">Early Help Hubs: North 0161 234 1973, Central 0161 234 1975, South 0161 234 1977 </w:t>
                            </w:r>
                          </w:p>
                          <w:p w14:paraId="22B55AB9" w14:textId="77777777" w:rsidR="005506C8" w:rsidRPr="001E6EBC" w:rsidRDefault="005506C8" w:rsidP="005F000E">
                            <w:pPr>
                              <w:jc w:val="both"/>
                              <w:rPr>
                                <w:rFonts w:ascii="Arial" w:hAnsi="Arial" w:cs="Arial"/>
                              </w:rPr>
                            </w:pPr>
                            <w:r w:rsidRPr="001E6EBC">
                              <w:rPr>
                                <w:rFonts w:ascii="Arial" w:hAnsi="Arial" w:cs="Arial"/>
                              </w:rPr>
                              <w:t xml:space="preserve">National Society for the Prevention of Cruelty to Children (NSPCC): 0808 800 5000 </w:t>
                            </w:r>
                          </w:p>
                          <w:p w14:paraId="22662A73" w14:textId="70C094C0" w:rsidR="005506C8" w:rsidRPr="001E6EBC" w:rsidRDefault="005506C8" w:rsidP="005F000E">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2D828" id="_x0000_s1027" type="#_x0000_t202" style="position:absolute;margin-left:7.4pt;margin-top:0;width:450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">
                <v:textbox style="mso-fit-shape-to-text:t">
                  <w:txbxContent>
                    <w:p w14:paraId="71E70EC8" w14:textId="77777777" w:rsidR="005506C8" w:rsidRPr="00115B57" w:rsidRDefault="005506C8" w:rsidP="005F000E">
                      <w:pPr>
                        <w:jc w:val="both"/>
                        <w:rPr>
                          <w:rFonts w:ascii="Arial" w:hAnsi="Arial" w:cs="Arial"/>
                          <w:b/>
                        </w:rPr>
                      </w:pPr>
                      <w:r w:rsidRPr="00115B57">
                        <w:rPr>
                          <w:rFonts w:ascii="Arial" w:hAnsi="Arial" w:cs="Arial"/>
                          <w:b/>
                        </w:rPr>
                        <w:t>CHILD PROTECTION AND SAFEGUARDING PROCEDURE</w:t>
                      </w:r>
                    </w:p>
                    <w:p w14:paraId="482EF84E" w14:textId="02156E61" w:rsidR="005506C8" w:rsidRDefault="005506C8" w:rsidP="005F000E">
                      <w:pPr>
                        <w:jc w:val="both"/>
                        <w:rPr>
                          <w:rFonts w:ascii="Arial" w:hAnsi="Arial" w:cs="Arial"/>
                        </w:rPr>
                      </w:pPr>
                      <w:r w:rsidRPr="001E6EBC">
                        <w:rPr>
                          <w:rFonts w:ascii="Arial" w:hAnsi="Arial" w:cs="Arial"/>
                        </w:rPr>
                        <w:t>Our procedure if there is a concern about child welfare or safeguarding is:</w:t>
                      </w:r>
                    </w:p>
                    <w:p w14:paraId="0B383AF6" w14:textId="0F3D637C" w:rsidR="005506C8" w:rsidRDefault="005506C8" w:rsidP="005F000E">
                      <w:pPr>
                        <w:jc w:val="both"/>
                        <w:rPr>
                          <w:rFonts w:ascii="Arial" w:hAnsi="Arial" w:cs="Arial"/>
                        </w:rPr>
                      </w:pPr>
                      <w:r w:rsidRPr="002A46FD">
                        <w:rPr>
                          <w:noProof/>
                        </w:rPr>
                        <w:drawing>
                          <wp:inline distT="0" distB="0" distL="0" distR="0" wp14:anchorId="411E4FDB" wp14:editId="06237E52">
                            <wp:extent cx="5477773" cy="611695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8845" cy="6140486"/>
                                    </a:xfrm>
                                    <a:prstGeom prst="rect">
                                      <a:avLst/>
                                    </a:prstGeom>
                                    <a:noFill/>
                                    <a:ln>
                                      <a:noFill/>
                                    </a:ln>
                                  </pic:spPr>
                                </pic:pic>
                              </a:graphicData>
                            </a:graphic>
                          </wp:inline>
                        </w:drawing>
                      </w:r>
                    </w:p>
                    <w:p w14:paraId="7A1EE242" w14:textId="77777777" w:rsidR="005506C8" w:rsidRPr="00A20489" w:rsidRDefault="005506C8" w:rsidP="005F000E">
                      <w:pPr>
                        <w:jc w:val="both"/>
                        <w:rPr>
                          <w:rFonts w:ascii="Arial" w:hAnsi="Arial" w:cs="Arial"/>
                        </w:rPr>
                      </w:pPr>
                      <w:r w:rsidRPr="00A20489">
                        <w:rPr>
                          <w:rFonts w:ascii="Arial" w:hAnsi="Arial" w:cs="Arial"/>
                        </w:rPr>
                        <w:t>Children’s Services Advice &amp; Guidance Helpline/Referrals: 0161 234 5001</w:t>
                      </w:r>
                    </w:p>
                    <w:p w14:paraId="0DDAECA6" w14:textId="77777777" w:rsidR="005506C8" w:rsidRPr="001E6EBC" w:rsidRDefault="005506C8" w:rsidP="005F000E">
                      <w:pPr>
                        <w:jc w:val="both"/>
                        <w:rPr>
                          <w:rFonts w:ascii="Arial" w:hAnsi="Arial" w:cs="Arial"/>
                        </w:rPr>
                      </w:pPr>
                      <w:r w:rsidRPr="001E6EBC">
                        <w:rPr>
                          <w:rFonts w:ascii="Arial" w:hAnsi="Arial" w:cs="Arial"/>
                        </w:rPr>
                        <w:t xml:space="preserve">Early Help Hubs: North 0161 234 1973, Central 0161 234 1975, South 0161 234 1977 </w:t>
                      </w:r>
                    </w:p>
                    <w:p w14:paraId="22B55AB9" w14:textId="77777777" w:rsidR="005506C8" w:rsidRPr="001E6EBC" w:rsidRDefault="005506C8" w:rsidP="005F000E">
                      <w:pPr>
                        <w:jc w:val="both"/>
                        <w:rPr>
                          <w:rFonts w:ascii="Arial" w:hAnsi="Arial" w:cs="Arial"/>
                        </w:rPr>
                      </w:pPr>
                      <w:r w:rsidRPr="001E6EBC">
                        <w:rPr>
                          <w:rFonts w:ascii="Arial" w:hAnsi="Arial" w:cs="Arial"/>
                        </w:rPr>
                        <w:t xml:space="preserve">National Society for the Prevention of Cruelty to Children (NSPCC): 0808 800 5000 </w:t>
                      </w:r>
                    </w:p>
                    <w:p w14:paraId="22662A73" w14:textId="70C094C0" w:rsidR="005506C8" w:rsidRPr="001E6EBC" w:rsidRDefault="005506C8" w:rsidP="005F000E">
                      <w:pPr>
                        <w:jc w:val="both"/>
                      </w:pPr>
                    </w:p>
                  </w:txbxContent>
                </v:textbox>
                <w10:wrap type="square" anchorx="margin"/>
              </v:shape>
            </w:pict>
          </mc:Fallback>
        </mc:AlternateContent>
      </w:r>
      <w:r>
        <w:br w:type="page"/>
      </w:r>
    </w:p>
    <w:p w14:paraId="593472A7" w14:textId="485EECF6" w:rsidR="00FD11F6" w:rsidRPr="00FD11F6" w:rsidRDefault="00D026CC" w:rsidP="00FD11F6">
      <w:pPr>
        <w:jc w:val="center"/>
        <w:rPr>
          <w:rFonts w:ascii="Arial" w:hAnsi="Arial" w:cs="Arial"/>
          <w:b/>
          <w:bCs/>
          <w:sz w:val="24"/>
          <w:szCs w:val="24"/>
        </w:rPr>
      </w:pPr>
      <w:r w:rsidRPr="00FD11F6">
        <w:rPr>
          <w:rFonts w:ascii="Arial" w:hAnsi="Arial" w:cs="Arial"/>
          <w:noProof/>
          <w:sz w:val="24"/>
          <w:szCs w:val="24"/>
          <w:lang w:eastAsia="en-GB"/>
        </w:rPr>
        <w:lastRenderedPageBreak/>
        <mc:AlternateContent>
          <mc:Choice Requires="wps">
            <w:drawing>
              <wp:anchor distT="45720" distB="45720" distL="114300" distR="114300" simplePos="0" relativeHeight="251663360" behindDoc="0" locked="0" layoutInCell="1" allowOverlap="1" wp14:anchorId="14F18323" wp14:editId="08800B66">
                <wp:simplePos x="0" y="0"/>
                <wp:positionH relativeFrom="margin">
                  <wp:posOffset>0</wp:posOffset>
                </wp:positionH>
                <wp:positionV relativeFrom="paragraph">
                  <wp:posOffset>4345940</wp:posOffset>
                </wp:positionV>
                <wp:extent cx="6081395" cy="2990215"/>
                <wp:effectExtent l="0" t="0" r="14605" b="196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990215"/>
                        </a:xfrm>
                        <a:prstGeom prst="rect">
                          <a:avLst/>
                        </a:prstGeom>
                        <a:solidFill>
                          <a:srgbClr val="FFFFFF"/>
                        </a:solidFill>
                        <a:ln w="9525">
                          <a:solidFill>
                            <a:srgbClr val="000000"/>
                          </a:solidFill>
                          <a:miter lim="800000"/>
                          <a:headEnd/>
                          <a:tailEnd/>
                        </a:ln>
                      </wps:spPr>
                      <wps:txbx>
                        <w:txbxContent>
                          <w:p w14:paraId="70C4A059" w14:textId="77777777" w:rsidR="005506C8" w:rsidRPr="00115B57" w:rsidRDefault="005506C8" w:rsidP="00A96472">
                            <w:pPr>
                              <w:jc w:val="both"/>
                              <w:rPr>
                                <w:rFonts w:ascii="Arial" w:hAnsi="Arial" w:cs="Arial"/>
                                <w:b/>
                              </w:rPr>
                            </w:pPr>
                            <w:r w:rsidRPr="00115B57">
                              <w:rPr>
                                <w:rFonts w:ascii="Arial" w:hAnsi="Arial" w:cs="Arial"/>
                                <w:b/>
                              </w:rPr>
                              <w:t>WHISTLEBLOWING PROCEDURE</w:t>
                            </w:r>
                          </w:p>
                          <w:p w14:paraId="42485B09" w14:textId="77777777" w:rsidR="005506C8" w:rsidRDefault="005506C8" w:rsidP="00A96472">
                            <w:pPr>
                              <w:jc w:val="both"/>
                              <w:rPr>
                                <w:rFonts w:ascii="Arial" w:hAnsi="Arial" w:cs="Arial"/>
                              </w:rPr>
                            </w:pPr>
                            <w:r w:rsidRPr="004B0F0D">
                              <w:rPr>
                                <w:rFonts w:ascii="Arial" w:hAnsi="Arial" w:cs="Arial"/>
                              </w:rPr>
                              <w:t>Our Whistleblowing procedure if staff and volunteers are aware of poor or unsafe practice, a breach of the code of</w:t>
                            </w:r>
                            <w:r>
                              <w:rPr>
                                <w:rFonts w:ascii="Arial" w:hAnsi="Arial" w:cs="Arial"/>
                              </w:rPr>
                              <w:t xml:space="preserve"> conduct, and or potential failings in our safeguarding regime internally or externally</w:t>
                            </w:r>
                            <w:r w:rsidRPr="001E6EBC">
                              <w:rPr>
                                <w:rFonts w:ascii="Arial" w:hAnsi="Arial" w:cs="Arial"/>
                              </w:rPr>
                              <w:t>:</w:t>
                            </w:r>
                          </w:p>
                          <w:p w14:paraId="6681F591" w14:textId="77777777" w:rsidR="005506C8" w:rsidRPr="00724385" w:rsidRDefault="005506C8" w:rsidP="00A96472">
                            <w:pPr>
                              <w:pStyle w:val="Header"/>
                              <w:rPr>
                                <w:rFonts w:ascii="Arial" w:hAnsi="Arial" w:cs="Arial"/>
                                <w:sz w:val="20"/>
                              </w:rPr>
                            </w:pPr>
                            <w:r w:rsidRPr="00724385">
                              <w:rPr>
                                <w:rFonts w:ascii="Arial" w:hAnsi="Arial" w:cs="Arial"/>
                                <w:color w:val="000000" w:themeColor="text1"/>
                                <w:sz w:val="20"/>
                              </w:rPr>
                              <w:t xml:space="preserve">Our procedure for whistleblowing if there is an urgent </w:t>
                            </w:r>
                            <w:r w:rsidRPr="00724385">
                              <w:rPr>
                                <w:rFonts w:ascii="Arial" w:hAnsi="Arial" w:cs="Arial"/>
                                <w:sz w:val="20"/>
                              </w:rPr>
                              <w:t xml:space="preserve">concern about child welfare or safeguarding that cannot be dealt with through our usual systems is detailed in the whistleblowing policy that can be found on the school web-site. </w:t>
                            </w:r>
                          </w:p>
                          <w:p w14:paraId="22B69A03" w14:textId="77777777" w:rsidR="005506C8" w:rsidRPr="00724385" w:rsidRDefault="005506C8" w:rsidP="00A96472">
                            <w:pPr>
                              <w:pStyle w:val="Header"/>
                              <w:rPr>
                                <w:rFonts w:ascii="Arial" w:hAnsi="Arial" w:cs="Arial"/>
                                <w:sz w:val="20"/>
                              </w:rPr>
                            </w:pPr>
                          </w:p>
                          <w:p w14:paraId="523F32DD"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b/>
                                <w:sz w:val="20"/>
                                <w:szCs w:val="20"/>
                              </w:rPr>
                            </w:pPr>
                            <w:r w:rsidRPr="002A46FD">
                              <w:rPr>
                                <w:rFonts w:ascii="Arial" w:hAnsi="Arial" w:cs="Arial"/>
                                <w:b/>
                                <w:sz w:val="20"/>
                                <w:szCs w:val="20"/>
                              </w:rPr>
                              <w:t>Advice line numbers:</w:t>
                            </w:r>
                          </w:p>
                          <w:p w14:paraId="5D8F36F4"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Children’s Services Front Door: </w:t>
                            </w:r>
                            <w:r w:rsidRPr="002A46FD">
                              <w:rPr>
                                <w:rStyle w:val="Strong"/>
                                <w:rFonts w:ascii="Arial" w:hAnsi="Arial" w:cs="Arial"/>
                                <w:sz w:val="20"/>
                                <w:szCs w:val="20"/>
                                <w:shd w:val="clear" w:color="auto" w:fill="FFFFFF"/>
                              </w:rPr>
                              <w:t>0161 234 5001</w:t>
                            </w:r>
                            <w:r w:rsidRPr="002A46FD">
                              <w:rPr>
                                <w:rFonts w:ascii="Arial" w:hAnsi="Arial" w:cs="Arial"/>
                                <w:sz w:val="20"/>
                                <w:szCs w:val="20"/>
                              </w:rPr>
                              <w:t xml:space="preserve"> </w:t>
                            </w:r>
                          </w:p>
                          <w:p w14:paraId="5A3C1358" w14:textId="77777777" w:rsidR="005506C8" w:rsidRPr="002A46FD" w:rsidRDefault="005506C8" w:rsidP="00A96472">
                            <w:pPr>
                              <w:pStyle w:val="Header"/>
                              <w:tabs>
                                <w:tab w:val="clear" w:pos="4513"/>
                                <w:tab w:val="clear" w:pos="9026"/>
                                <w:tab w:val="center" w:pos="4320"/>
                                <w:tab w:val="right" w:pos="8640"/>
                              </w:tabs>
                              <w:ind w:left="426"/>
                              <w:rPr>
                                <w:rStyle w:val="Strong"/>
                                <w:rFonts w:ascii="Arial" w:hAnsi="Arial" w:cs="Arial"/>
                                <w:sz w:val="20"/>
                                <w:szCs w:val="20"/>
                                <w:shd w:val="clear" w:color="auto" w:fill="EFEFEF"/>
                              </w:rPr>
                            </w:pPr>
                            <w:r w:rsidRPr="002A46FD">
                              <w:rPr>
                                <w:rFonts w:ascii="Arial" w:hAnsi="Arial" w:cs="Arial"/>
                                <w:sz w:val="20"/>
                                <w:szCs w:val="20"/>
                              </w:rPr>
                              <w:t xml:space="preserve">Early Help Hub: </w:t>
                            </w:r>
                            <w:r w:rsidRPr="002A46FD">
                              <w:rPr>
                                <w:rStyle w:val="Strong"/>
                                <w:rFonts w:ascii="Arial" w:hAnsi="Arial" w:cs="Arial"/>
                                <w:sz w:val="20"/>
                                <w:szCs w:val="20"/>
                                <w:shd w:val="clear" w:color="auto" w:fill="EFEFEF"/>
                              </w:rPr>
                              <w:t>South 0161 234 1977</w:t>
                            </w:r>
                          </w:p>
                          <w:p w14:paraId="4DBEF59A"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b/>
                                <w:sz w:val="20"/>
                                <w:szCs w:val="20"/>
                              </w:rPr>
                            </w:pPr>
                            <w:r w:rsidRPr="002A46FD">
                              <w:rPr>
                                <w:rFonts w:ascii="Arial" w:hAnsi="Arial" w:cs="Arial"/>
                                <w:sz w:val="20"/>
                                <w:szCs w:val="20"/>
                              </w:rPr>
                              <w:t>National Society for the Prevention of Cruelty to Children (NSPCC)</w:t>
                            </w:r>
                            <w:r w:rsidRPr="002A46FD">
                              <w:rPr>
                                <w:rFonts w:ascii="Arial" w:hAnsi="Arial" w:cs="Arial"/>
                                <w:b/>
                                <w:sz w:val="20"/>
                                <w:szCs w:val="20"/>
                              </w:rPr>
                              <w:t>: 0808 800 5000</w:t>
                            </w:r>
                          </w:p>
                          <w:p w14:paraId="31E0FE98"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NPSCC Report Abuse in Education Helpline: </w:t>
                            </w:r>
                            <w:r w:rsidRPr="002A46FD">
                              <w:rPr>
                                <w:rFonts w:ascii="Arial" w:hAnsi="Arial" w:cs="Arial"/>
                                <w:b/>
                                <w:sz w:val="20"/>
                                <w:szCs w:val="20"/>
                              </w:rPr>
                              <w:t>0800 136 663</w:t>
                            </w:r>
                          </w:p>
                          <w:p w14:paraId="1F93EB68" w14:textId="77777777" w:rsidR="005506C8" w:rsidRPr="002A46FD" w:rsidRDefault="005506C8" w:rsidP="00A96472">
                            <w:pPr>
                              <w:pStyle w:val="Header"/>
                              <w:rPr>
                                <w:rFonts w:ascii="Arial" w:hAnsi="Arial" w:cs="Arial"/>
                                <w:sz w:val="20"/>
                                <w:szCs w:val="20"/>
                              </w:rPr>
                            </w:pPr>
                            <w:r w:rsidRPr="002A46FD">
                              <w:rPr>
                                <w:rFonts w:ascii="Arial" w:hAnsi="Arial" w:cs="Arial"/>
                                <w:sz w:val="20"/>
                                <w:szCs w:val="20"/>
                              </w:rPr>
                              <w:t xml:space="preserve">        Local Authority (LA) Safeguarding in Education Team: </w:t>
                            </w:r>
                            <w:r w:rsidRPr="002A46FD">
                              <w:rPr>
                                <w:rFonts w:ascii="Arial" w:hAnsi="Arial" w:cs="Arial"/>
                                <w:b/>
                                <w:sz w:val="20"/>
                                <w:szCs w:val="20"/>
                              </w:rPr>
                              <w:t>0161 245 7171</w:t>
                            </w:r>
                            <w:r w:rsidRPr="002A46FD">
                              <w:rPr>
                                <w:rFonts w:ascii="Arial" w:hAnsi="Arial" w:cs="Arial"/>
                                <w:sz w:val="20"/>
                                <w:szCs w:val="20"/>
                              </w:rPr>
                              <w:t xml:space="preserve">     </w:t>
                            </w:r>
                          </w:p>
                          <w:p w14:paraId="08BAB4A0" w14:textId="77777777" w:rsidR="005506C8" w:rsidRPr="002A46FD" w:rsidRDefault="005506C8" w:rsidP="00A96472">
                            <w:pPr>
                              <w:pStyle w:val="Header"/>
                              <w:rPr>
                                <w:rFonts w:ascii="Arial" w:hAnsi="Arial" w:cs="Arial"/>
                                <w:sz w:val="20"/>
                                <w:szCs w:val="20"/>
                              </w:rPr>
                            </w:pPr>
                            <w:r w:rsidRPr="002A46FD">
                              <w:rPr>
                                <w:rFonts w:ascii="Arial" w:hAnsi="Arial" w:cs="Arial"/>
                                <w:sz w:val="20"/>
                                <w:szCs w:val="20"/>
                              </w:rPr>
                              <w:t xml:space="preserve">        Manchester Designated Officer (formerly LADO):</w:t>
                            </w:r>
                            <w:r w:rsidRPr="002A46FD">
                              <w:rPr>
                                <w:rFonts w:ascii="Arial" w:hAnsi="Arial" w:cs="Arial"/>
                                <w:b/>
                                <w:sz w:val="20"/>
                                <w:szCs w:val="20"/>
                              </w:rPr>
                              <w:t xml:space="preserve"> 0161 234 1214.</w:t>
                            </w:r>
                          </w:p>
                          <w:p w14:paraId="7DB0084E"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b/>
                                <w:sz w:val="20"/>
                                <w:szCs w:val="20"/>
                              </w:rPr>
                            </w:pPr>
                            <w:proofErr w:type="gramStart"/>
                            <w:r w:rsidRPr="002A46FD">
                              <w:rPr>
                                <w:rFonts w:ascii="Arial" w:hAnsi="Arial" w:cs="Arial"/>
                                <w:sz w:val="20"/>
                                <w:szCs w:val="20"/>
                              </w:rPr>
                              <w:t>NSPCC  Whistleblowing</w:t>
                            </w:r>
                            <w:proofErr w:type="gramEnd"/>
                            <w:r w:rsidRPr="002A46FD">
                              <w:rPr>
                                <w:rFonts w:ascii="Arial" w:hAnsi="Arial" w:cs="Arial"/>
                                <w:sz w:val="20"/>
                                <w:szCs w:val="20"/>
                              </w:rPr>
                              <w:t xml:space="preserve"> Helpline: </w:t>
                            </w:r>
                            <w:r w:rsidRPr="002A46FD">
                              <w:rPr>
                                <w:rFonts w:ascii="Arial" w:hAnsi="Arial" w:cs="Arial"/>
                                <w:b/>
                                <w:sz w:val="20"/>
                                <w:szCs w:val="20"/>
                              </w:rPr>
                              <w:t>0800 028 0285.</w:t>
                            </w:r>
                          </w:p>
                          <w:p w14:paraId="3BDBC67F" w14:textId="20ABB924" w:rsidR="005506C8" w:rsidRPr="002A46FD" w:rsidRDefault="005506C8" w:rsidP="00D026CC">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OFSTED Whistleblowing Hotline: </w:t>
                            </w:r>
                            <w:r w:rsidRPr="002A46FD">
                              <w:rPr>
                                <w:rFonts w:ascii="Arial" w:hAnsi="Arial" w:cs="Arial"/>
                                <w:b/>
                                <w:sz w:val="20"/>
                                <w:szCs w:val="20"/>
                              </w:rPr>
                              <w:t>0300 1233155</w:t>
                            </w:r>
                            <w:r w:rsidRPr="002A46FD">
                              <w:rPr>
                                <w:rFonts w:ascii="Arial" w:hAnsi="Arial" w:cs="Arial"/>
                                <w:sz w:val="20"/>
                                <w:szCs w:val="20"/>
                              </w:rPr>
                              <w:t xml:space="preserve"> (8am to 6pm, Monday to Friday)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18323" id="Text Box 4" o:spid="_x0000_s1028" type="#_x0000_t202" style="position:absolute;left:0;text-align:left;margin-left:0;margin-top:342.2pt;width:478.85pt;height:235.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zPJwIAAE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">
                <v:textbox>
                  <w:txbxContent>
                    <w:p w14:paraId="70C4A059" w14:textId="77777777" w:rsidR="005506C8" w:rsidRPr="00115B57" w:rsidRDefault="005506C8" w:rsidP="00A96472">
                      <w:pPr>
                        <w:jc w:val="both"/>
                        <w:rPr>
                          <w:rFonts w:ascii="Arial" w:hAnsi="Arial" w:cs="Arial"/>
                          <w:b/>
                        </w:rPr>
                      </w:pPr>
                      <w:r w:rsidRPr="00115B57">
                        <w:rPr>
                          <w:rFonts w:ascii="Arial" w:hAnsi="Arial" w:cs="Arial"/>
                          <w:b/>
                        </w:rPr>
                        <w:t>WHISTLEBLOWING PROCEDURE</w:t>
                      </w:r>
                    </w:p>
                    <w:p w14:paraId="42485B09" w14:textId="77777777" w:rsidR="005506C8" w:rsidRDefault="005506C8" w:rsidP="00A96472">
                      <w:pPr>
                        <w:jc w:val="both"/>
                        <w:rPr>
                          <w:rFonts w:ascii="Arial" w:hAnsi="Arial" w:cs="Arial"/>
                        </w:rPr>
                      </w:pPr>
                      <w:r w:rsidRPr="004B0F0D">
                        <w:rPr>
                          <w:rFonts w:ascii="Arial" w:hAnsi="Arial" w:cs="Arial"/>
                        </w:rPr>
                        <w:t>Our Whistleblowing procedure if staff and volunteers are aware of poor or unsafe practice, a breach of the code of</w:t>
                      </w:r>
                      <w:r>
                        <w:rPr>
                          <w:rFonts w:ascii="Arial" w:hAnsi="Arial" w:cs="Arial"/>
                        </w:rPr>
                        <w:t xml:space="preserve"> conduct, and or potential failings in our safeguarding regime internally or externally</w:t>
                      </w:r>
                      <w:r w:rsidRPr="001E6EBC">
                        <w:rPr>
                          <w:rFonts w:ascii="Arial" w:hAnsi="Arial" w:cs="Arial"/>
                        </w:rPr>
                        <w:t>:</w:t>
                      </w:r>
                    </w:p>
                    <w:p w14:paraId="6681F591" w14:textId="77777777" w:rsidR="005506C8" w:rsidRPr="00724385" w:rsidRDefault="005506C8" w:rsidP="00A96472">
                      <w:pPr>
                        <w:pStyle w:val="Header"/>
                        <w:rPr>
                          <w:rFonts w:ascii="Arial" w:hAnsi="Arial" w:cs="Arial"/>
                          <w:sz w:val="20"/>
                        </w:rPr>
                      </w:pPr>
                      <w:r w:rsidRPr="00724385">
                        <w:rPr>
                          <w:rFonts w:ascii="Arial" w:hAnsi="Arial" w:cs="Arial"/>
                          <w:color w:val="000000" w:themeColor="text1"/>
                          <w:sz w:val="20"/>
                        </w:rPr>
                        <w:t xml:space="preserve">Our procedure for whistleblowing if there is an urgent </w:t>
                      </w:r>
                      <w:r w:rsidRPr="00724385">
                        <w:rPr>
                          <w:rFonts w:ascii="Arial" w:hAnsi="Arial" w:cs="Arial"/>
                          <w:sz w:val="20"/>
                        </w:rPr>
                        <w:t xml:space="preserve">concern about child welfare or safeguarding that cannot be dealt with through our usual systems is detailed in the whistleblowing policy that can be found on the school web-site. </w:t>
                      </w:r>
                    </w:p>
                    <w:p w14:paraId="22B69A03" w14:textId="77777777" w:rsidR="005506C8" w:rsidRPr="00724385" w:rsidRDefault="005506C8" w:rsidP="00A96472">
                      <w:pPr>
                        <w:pStyle w:val="Header"/>
                        <w:rPr>
                          <w:rFonts w:ascii="Arial" w:hAnsi="Arial" w:cs="Arial"/>
                          <w:sz w:val="20"/>
                        </w:rPr>
                      </w:pPr>
                    </w:p>
                    <w:p w14:paraId="523F32DD"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b/>
                          <w:sz w:val="20"/>
                          <w:szCs w:val="20"/>
                        </w:rPr>
                      </w:pPr>
                      <w:r w:rsidRPr="002A46FD">
                        <w:rPr>
                          <w:rFonts w:ascii="Arial" w:hAnsi="Arial" w:cs="Arial"/>
                          <w:b/>
                          <w:sz w:val="20"/>
                          <w:szCs w:val="20"/>
                        </w:rPr>
                        <w:t>Advice line numbers:</w:t>
                      </w:r>
                    </w:p>
                    <w:p w14:paraId="5D8F36F4"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Children’s Services Front Door: </w:t>
                      </w:r>
                      <w:r w:rsidRPr="002A46FD">
                        <w:rPr>
                          <w:rStyle w:val="Strong"/>
                          <w:rFonts w:ascii="Arial" w:hAnsi="Arial" w:cs="Arial"/>
                          <w:sz w:val="20"/>
                          <w:szCs w:val="20"/>
                          <w:shd w:val="clear" w:color="auto" w:fill="FFFFFF"/>
                        </w:rPr>
                        <w:t>0161 234 5001</w:t>
                      </w:r>
                      <w:r w:rsidRPr="002A46FD">
                        <w:rPr>
                          <w:rFonts w:ascii="Arial" w:hAnsi="Arial" w:cs="Arial"/>
                          <w:sz w:val="20"/>
                          <w:szCs w:val="20"/>
                        </w:rPr>
                        <w:t xml:space="preserve"> </w:t>
                      </w:r>
                    </w:p>
                    <w:p w14:paraId="5A3C1358" w14:textId="77777777" w:rsidR="005506C8" w:rsidRPr="002A46FD" w:rsidRDefault="005506C8" w:rsidP="00A96472">
                      <w:pPr>
                        <w:pStyle w:val="Header"/>
                        <w:tabs>
                          <w:tab w:val="clear" w:pos="4513"/>
                          <w:tab w:val="clear" w:pos="9026"/>
                          <w:tab w:val="center" w:pos="4320"/>
                          <w:tab w:val="right" w:pos="8640"/>
                        </w:tabs>
                        <w:ind w:left="426"/>
                        <w:rPr>
                          <w:rStyle w:val="Strong"/>
                          <w:rFonts w:ascii="Arial" w:hAnsi="Arial" w:cs="Arial"/>
                          <w:sz w:val="20"/>
                          <w:szCs w:val="20"/>
                          <w:shd w:val="clear" w:color="auto" w:fill="EFEFEF"/>
                        </w:rPr>
                      </w:pPr>
                      <w:r w:rsidRPr="002A46FD">
                        <w:rPr>
                          <w:rFonts w:ascii="Arial" w:hAnsi="Arial" w:cs="Arial"/>
                          <w:sz w:val="20"/>
                          <w:szCs w:val="20"/>
                        </w:rPr>
                        <w:t xml:space="preserve">Early Help Hub: </w:t>
                      </w:r>
                      <w:r w:rsidRPr="002A46FD">
                        <w:rPr>
                          <w:rStyle w:val="Strong"/>
                          <w:rFonts w:ascii="Arial" w:hAnsi="Arial" w:cs="Arial"/>
                          <w:sz w:val="20"/>
                          <w:szCs w:val="20"/>
                          <w:shd w:val="clear" w:color="auto" w:fill="EFEFEF"/>
                        </w:rPr>
                        <w:t>South 0161 234 1977</w:t>
                      </w:r>
                    </w:p>
                    <w:p w14:paraId="4DBEF59A"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b/>
                          <w:sz w:val="20"/>
                          <w:szCs w:val="20"/>
                        </w:rPr>
                      </w:pPr>
                      <w:r w:rsidRPr="002A46FD">
                        <w:rPr>
                          <w:rFonts w:ascii="Arial" w:hAnsi="Arial" w:cs="Arial"/>
                          <w:sz w:val="20"/>
                          <w:szCs w:val="20"/>
                        </w:rPr>
                        <w:t>National Society for the Prevention of Cruelty to Children (NSPCC)</w:t>
                      </w:r>
                      <w:r w:rsidRPr="002A46FD">
                        <w:rPr>
                          <w:rFonts w:ascii="Arial" w:hAnsi="Arial" w:cs="Arial"/>
                          <w:b/>
                          <w:sz w:val="20"/>
                          <w:szCs w:val="20"/>
                        </w:rPr>
                        <w:t>: 0808 800 5000</w:t>
                      </w:r>
                    </w:p>
                    <w:p w14:paraId="31E0FE98"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NPSCC Report Abuse in Education Helpline: </w:t>
                      </w:r>
                      <w:r w:rsidRPr="002A46FD">
                        <w:rPr>
                          <w:rFonts w:ascii="Arial" w:hAnsi="Arial" w:cs="Arial"/>
                          <w:b/>
                          <w:sz w:val="20"/>
                          <w:szCs w:val="20"/>
                        </w:rPr>
                        <w:t>0800 136 663</w:t>
                      </w:r>
                    </w:p>
                    <w:p w14:paraId="1F93EB68" w14:textId="77777777" w:rsidR="005506C8" w:rsidRPr="002A46FD" w:rsidRDefault="005506C8" w:rsidP="00A96472">
                      <w:pPr>
                        <w:pStyle w:val="Header"/>
                        <w:rPr>
                          <w:rFonts w:ascii="Arial" w:hAnsi="Arial" w:cs="Arial"/>
                          <w:sz w:val="20"/>
                          <w:szCs w:val="20"/>
                        </w:rPr>
                      </w:pPr>
                      <w:r w:rsidRPr="002A46FD">
                        <w:rPr>
                          <w:rFonts w:ascii="Arial" w:hAnsi="Arial" w:cs="Arial"/>
                          <w:sz w:val="20"/>
                          <w:szCs w:val="20"/>
                        </w:rPr>
                        <w:t xml:space="preserve">        Local Authority (LA) Safeguarding in Education Team: </w:t>
                      </w:r>
                      <w:r w:rsidRPr="002A46FD">
                        <w:rPr>
                          <w:rFonts w:ascii="Arial" w:hAnsi="Arial" w:cs="Arial"/>
                          <w:b/>
                          <w:sz w:val="20"/>
                          <w:szCs w:val="20"/>
                        </w:rPr>
                        <w:t>0161 245 7171</w:t>
                      </w:r>
                      <w:r w:rsidRPr="002A46FD">
                        <w:rPr>
                          <w:rFonts w:ascii="Arial" w:hAnsi="Arial" w:cs="Arial"/>
                          <w:sz w:val="20"/>
                          <w:szCs w:val="20"/>
                        </w:rPr>
                        <w:t xml:space="preserve">     </w:t>
                      </w:r>
                    </w:p>
                    <w:p w14:paraId="08BAB4A0" w14:textId="77777777" w:rsidR="005506C8" w:rsidRPr="002A46FD" w:rsidRDefault="005506C8" w:rsidP="00A96472">
                      <w:pPr>
                        <w:pStyle w:val="Header"/>
                        <w:rPr>
                          <w:rFonts w:ascii="Arial" w:hAnsi="Arial" w:cs="Arial"/>
                          <w:sz w:val="20"/>
                          <w:szCs w:val="20"/>
                        </w:rPr>
                      </w:pPr>
                      <w:r w:rsidRPr="002A46FD">
                        <w:rPr>
                          <w:rFonts w:ascii="Arial" w:hAnsi="Arial" w:cs="Arial"/>
                          <w:sz w:val="20"/>
                          <w:szCs w:val="20"/>
                        </w:rPr>
                        <w:t xml:space="preserve">        Manchester Designated Officer (formerly LADO):</w:t>
                      </w:r>
                      <w:r w:rsidRPr="002A46FD">
                        <w:rPr>
                          <w:rFonts w:ascii="Arial" w:hAnsi="Arial" w:cs="Arial"/>
                          <w:b/>
                          <w:sz w:val="20"/>
                          <w:szCs w:val="20"/>
                        </w:rPr>
                        <w:t xml:space="preserve"> 0161 234 1214.</w:t>
                      </w:r>
                    </w:p>
                    <w:p w14:paraId="7DB0084E" w14:textId="77777777" w:rsidR="005506C8" w:rsidRPr="002A46FD" w:rsidRDefault="005506C8" w:rsidP="00A96472">
                      <w:pPr>
                        <w:pStyle w:val="Header"/>
                        <w:tabs>
                          <w:tab w:val="clear" w:pos="4513"/>
                          <w:tab w:val="clear" w:pos="9026"/>
                          <w:tab w:val="center" w:pos="4320"/>
                          <w:tab w:val="right" w:pos="8640"/>
                        </w:tabs>
                        <w:ind w:left="426"/>
                        <w:rPr>
                          <w:rFonts w:ascii="Arial" w:hAnsi="Arial" w:cs="Arial"/>
                          <w:b/>
                          <w:sz w:val="20"/>
                          <w:szCs w:val="20"/>
                        </w:rPr>
                      </w:pPr>
                      <w:proofErr w:type="gramStart"/>
                      <w:r w:rsidRPr="002A46FD">
                        <w:rPr>
                          <w:rFonts w:ascii="Arial" w:hAnsi="Arial" w:cs="Arial"/>
                          <w:sz w:val="20"/>
                          <w:szCs w:val="20"/>
                        </w:rPr>
                        <w:t>NSPCC  Whistleblowing</w:t>
                      </w:r>
                      <w:proofErr w:type="gramEnd"/>
                      <w:r w:rsidRPr="002A46FD">
                        <w:rPr>
                          <w:rFonts w:ascii="Arial" w:hAnsi="Arial" w:cs="Arial"/>
                          <w:sz w:val="20"/>
                          <w:szCs w:val="20"/>
                        </w:rPr>
                        <w:t xml:space="preserve"> Helpline: </w:t>
                      </w:r>
                      <w:r w:rsidRPr="002A46FD">
                        <w:rPr>
                          <w:rFonts w:ascii="Arial" w:hAnsi="Arial" w:cs="Arial"/>
                          <w:b/>
                          <w:sz w:val="20"/>
                          <w:szCs w:val="20"/>
                        </w:rPr>
                        <w:t>0800 028 0285.</w:t>
                      </w:r>
                    </w:p>
                    <w:p w14:paraId="3BDBC67F" w14:textId="20ABB924" w:rsidR="005506C8" w:rsidRPr="002A46FD" w:rsidRDefault="005506C8" w:rsidP="00D026CC">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OFSTED Whistleblowing Hotline: </w:t>
                      </w:r>
                      <w:r w:rsidRPr="002A46FD">
                        <w:rPr>
                          <w:rFonts w:ascii="Arial" w:hAnsi="Arial" w:cs="Arial"/>
                          <w:b/>
                          <w:sz w:val="20"/>
                          <w:szCs w:val="20"/>
                        </w:rPr>
                        <w:t>0300 1233155</w:t>
                      </w:r>
                      <w:r w:rsidRPr="002A46FD">
                        <w:rPr>
                          <w:rFonts w:ascii="Arial" w:hAnsi="Arial" w:cs="Arial"/>
                          <w:sz w:val="20"/>
                          <w:szCs w:val="20"/>
                        </w:rPr>
                        <w:t xml:space="preserve"> (8am to 6pm, Monday to Friday)</w:t>
                      </w:r>
                    </w:p>
                  </w:txbxContent>
                </v:textbox>
                <w10:wrap type="square" anchorx="margin"/>
              </v:shape>
            </w:pict>
          </mc:Fallback>
        </mc:AlternateContent>
      </w:r>
      <w:r w:rsidR="00A96472" w:rsidRPr="00FD11F6">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004882D8" wp14:editId="1A806AA8">
                <wp:simplePos x="0" y="0"/>
                <wp:positionH relativeFrom="margin">
                  <wp:posOffset>0</wp:posOffset>
                </wp:positionH>
                <wp:positionV relativeFrom="paragraph">
                  <wp:posOffset>385445</wp:posOffset>
                </wp:positionV>
                <wp:extent cx="6082030" cy="1404620"/>
                <wp:effectExtent l="0" t="0" r="1397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404620"/>
                        </a:xfrm>
                        <a:prstGeom prst="rect">
                          <a:avLst/>
                        </a:prstGeom>
                        <a:solidFill>
                          <a:srgbClr val="FFFFFF"/>
                        </a:solidFill>
                        <a:ln w="9525">
                          <a:solidFill>
                            <a:srgbClr val="000000"/>
                          </a:solidFill>
                          <a:miter lim="800000"/>
                          <a:headEnd/>
                          <a:tailEnd/>
                        </a:ln>
                      </wps:spPr>
                      <wps:txbx>
                        <w:txbxContent>
                          <w:p w14:paraId="4E2EBCDA" w14:textId="045329B1" w:rsidR="005506C8" w:rsidRDefault="005506C8" w:rsidP="005F000E">
                            <w:pPr>
                              <w:jc w:val="both"/>
                              <w:rPr>
                                <w:rFonts w:ascii="Arial" w:hAnsi="Arial" w:cs="Arial"/>
                                <w:b/>
                              </w:rPr>
                            </w:pPr>
                            <w:r w:rsidRPr="00115B57">
                              <w:rPr>
                                <w:rFonts w:ascii="Arial" w:hAnsi="Arial" w:cs="Arial"/>
                                <w:b/>
                              </w:rPr>
                              <w:t xml:space="preserve">MANAGING </w:t>
                            </w:r>
                            <w:r>
                              <w:rPr>
                                <w:rFonts w:ascii="Arial" w:hAnsi="Arial" w:cs="Arial"/>
                                <w:b/>
                              </w:rPr>
                              <w:t xml:space="preserve">LOW LEVEL &amp; </w:t>
                            </w:r>
                            <w:r w:rsidRPr="00115B57">
                              <w:rPr>
                                <w:rFonts w:ascii="Arial" w:hAnsi="Arial" w:cs="Arial"/>
                                <w:b/>
                              </w:rPr>
                              <w:t xml:space="preserve">ALLEGATIONS PROCEDURE </w:t>
                            </w:r>
                          </w:p>
                          <w:p w14:paraId="6517E953" w14:textId="77777777" w:rsidR="005506C8" w:rsidRPr="009E0DB8" w:rsidRDefault="005506C8" w:rsidP="005F000E">
                            <w:pPr>
                              <w:jc w:val="both"/>
                              <w:rPr>
                                <w:rFonts w:ascii="Arial" w:hAnsi="Arial" w:cs="Arial"/>
                                <w:bCs/>
                                <w:i/>
                                <w:iCs/>
                              </w:rPr>
                            </w:pPr>
                            <w:r>
                              <w:rPr>
                                <w:rFonts w:ascii="Arial" w:hAnsi="Arial" w:cs="Arial"/>
                                <w:bCs/>
                                <w:i/>
                                <w:iCs/>
                              </w:rPr>
                              <w:t>ALLEGATIONS THAT MAY MEET THE HARM THRESHOLD</w:t>
                            </w:r>
                          </w:p>
                          <w:p w14:paraId="615F0FA9" w14:textId="6667A869" w:rsidR="005506C8" w:rsidRDefault="005506C8" w:rsidP="005F000E">
                            <w:pPr>
                              <w:jc w:val="both"/>
                              <w:rPr>
                                <w:rFonts w:ascii="Arial" w:hAnsi="Arial" w:cs="Arial"/>
                              </w:rPr>
                            </w:pPr>
                            <w:r w:rsidRPr="001E6EBC">
                              <w:rPr>
                                <w:rFonts w:ascii="Arial" w:hAnsi="Arial" w:cs="Arial"/>
                              </w:rPr>
                              <w:t xml:space="preserve">Our procedure if there is </w:t>
                            </w:r>
                            <w:r>
                              <w:rPr>
                                <w:rFonts w:ascii="Arial" w:hAnsi="Arial" w:cs="Arial"/>
                              </w:rPr>
                              <w:t>an allegation that an adult working or volunteering with children has harmed a child or that a child is at risk from an adult working or volunteering with children is</w:t>
                            </w:r>
                            <w:r w:rsidRPr="001E6EBC">
                              <w:rPr>
                                <w:rFonts w:ascii="Arial" w:hAnsi="Arial" w:cs="Arial"/>
                              </w:rPr>
                              <w:t>:</w:t>
                            </w:r>
                          </w:p>
                          <w:p w14:paraId="4D62C967" w14:textId="77777777" w:rsidR="005506C8" w:rsidRDefault="005506C8" w:rsidP="00A96472">
                            <w:pPr>
                              <w:pStyle w:val="ListParagraph"/>
                              <w:widowControl w:val="0"/>
                              <w:numPr>
                                <w:ilvl w:val="0"/>
                                <w:numId w:val="34"/>
                              </w:numPr>
                              <w:tabs>
                                <w:tab w:val="left" w:pos="1033"/>
                                <w:tab w:val="left" w:pos="1034"/>
                              </w:tabs>
                              <w:autoSpaceDE w:val="0"/>
                              <w:autoSpaceDN w:val="0"/>
                              <w:spacing w:before="120" w:after="0" w:line="240" w:lineRule="auto"/>
                              <w:ind w:right="516"/>
                              <w:contextualSpacing w:val="0"/>
                              <w:rPr>
                                <w:sz w:val="24"/>
                              </w:rPr>
                            </w:pPr>
                            <w:r>
                              <w:rPr>
                                <w:sz w:val="24"/>
                              </w:rPr>
                              <w:t>Low level concerns about a member of staff should be reported to the Headteacher as per the school’s Child Protection</w:t>
                            </w:r>
                            <w:r>
                              <w:rPr>
                                <w:spacing w:val="-4"/>
                                <w:sz w:val="24"/>
                              </w:rPr>
                              <w:t xml:space="preserve"> </w:t>
                            </w:r>
                            <w:r>
                              <w:rPr>
                                <w:sz w:val="24"/>
                              </w:rPr>
                              <w:t>procedures.</w:t>
                            </w:r>
                          </w:p>
                          <w:p w14:paraId="61D540EB" w14:textId="77777777" w:rsidR="005506C8" w:rsidRDefault="005506C8" w:rsidP="00A96472">
                            <w:pPr>
                              <w:pStyle w:val="ListParagraph"/>
                              <w:widowControl w:val="0"/>
                              <w:numPr>
                                <w:ilvl w:val="0"/>
                                <w:numId w:val="34"/>
                              </w:numPr>
                              <w:tabs>
                                <w:tab w:val="left" w:pos="1033"/>
                                <w:tab w:val="left" w:pos="1034"/>
                              </w:tabs>
                              <w:autoSpaceDE w:val="0"/>
                              <w:autoSpaceDN w:val="0"/>
                              <w:spacing w:before="118" w:after="0" w:line="240" w:lineRule="auto"/>
                              <w:ind w:right="1049"/>
                              <w:contextualSpacing w:val="0"/>
                              <w:rPr>
                                <w:sz w:val="24"/>
                              </w:rPr>
                            </w:pPr>
                            <w:r>
                              <w:rPr>
                                <w:sz w:val="24"/>
                              </w:rPr>
                              <w:t>If the concern is about the Headteacher this should be reported to the Chair of Governors.</w:t>
                            </w:r>
                          </w:p>
                          <w:p w14:paraId="4D2862AB" w14:textId="77777777" w:rsidR="005506C8" w:rsidRDefault="005506C8" w:rsidP="00A96472">
                            <w:pPr>
                              <w:pStyle w:val="ListParagraph"/>
                              <w:widowControl w:val="0"/>
                              <w:numPr>
                                <w:ilvl w:val="0"/>
                                <w:numId w:val="34"/>
                              </w:numPr>
                              <w:tabs>
                                <w:tab w:val="left" w:pos="1033"/>
                                <w:tab w:val="left" w:pos="1034"/>
                              </w:tabs>
                              <w:autoSpaceDE w:val="0"/>
                              <w:autoSpaceDN w:val="0"/>
                              <w:spacing w:before="120" w:after="0" w:line="240" w:lineRule="auto"/>
                              <w:ind w:right="694"/>
                              <w:contextualSpacing w:val="0"/>
                              <w:rPr>
                                <w:sz w:val="24"/>
                              </w:rPr>
                            </w:pPr>
                            <w:r>
                              <w:rPr>
                                <w:sz w:val="24"/>
                              </w:rPr>
                              <w:t>Low level concerns about supply staff, contractors and local authority visiting</w:t>
                            </w:r>
                            <w:r>
                              <w:rPr>
                                <w:spacing w:val="-36"/>
                                <w:sz w:val="24"/>
                              </w:rPr>
                              <w:t xml:space="preserve"> </w:t>
                            </w:r>
                            <w:r>
                              <w:rPr>
                                <w:sz w:val="24"/>
                              </w:rPr>
                              <w:t>staff will also be reported to their</w:t>
                            </w:r>
                            <w:r>
                              <w:rPr>
                                <w:spacing w:val="-6"/>
                                <w:sz w:val="24"/>
                              </w:rPr>
                              <w:t xml:space="preserve"> </w:t>
                            </w:r>
                            <w:r>
                              <w:rPr>
                                <w:sz w:val="24"/>
                              </w:rPr>
                              <w:t>employers.</w:t>
                            </w:r>
                          </w:p>
                          <w:p w14:paraId="07CB5A30" w14:textId="77777777" w:rsidR="005506C8" w:rsidRDefault="005506C8" w:rsidP="005F000E">
                            <w:pPr>
                              <w:jc w:val="both"/>
                              <w:rPr>
                                <w:rFonts w:ascii="Arial" w:hAnsi="Arial" w:cs="Arial"/>
                              </w:rPr>
                            </w:pPr>
                          </w:p>
                          <w:p w14:paraId="753E10A1" w14:textId="79415473" w:rsidR="005506C8" w:rsidRDefault="005506C8" w:rsidP="005F000E">
                            <w:pPr>
                              <w:jc w:val="both"/>
                              <w:rPr>
                                <w:rFonts w:ascii="Arial" w:hAnsi="Arial" w:cs="Arial"/>
                              </w:rPr>
                            </w:pPr>
                            <w:r>
                              <w:rPr>
                                <w:rFonts w:ascii="Arial" w:hAnsi="Arial" w:cs="Arial"/>
                              </w:rPr>
                              <w:t xml:space="preserve">Head Teacher*: </w:t>
                            </w:r>
                            <w:r>
                              <w:rPr>
                                <w:rFonts w:ascii="Arial" w:hAnsi="Arial" w:cs="Arial"/>
                                <w:color w:val="00B050"/>
                              </w:rPr>
                              <w:t>KATE BULMAN</w:t>
                            </w:r>
                            <w:r>
                              <w:rPr>
                                <w:rFonts w:ascii="Arial" w:hAnsi="Arial" w:cs="Arial"/>
                              </w:rPr>
                              <w:t xml:space="preserve"> </w:t>
                            </w:r>
                          </w:p>
                          <w:p w14:paraId="6910EEF7" w14:textId="103F0F0B" w:rsidR="005506C8" w:rsidRDefault="005506C8" w:rsidP="005F000E">
                            <w:pPr>
                              <w:jc w:val="both"/>
                              <w:rPr>
                                <w:rFonts w:ascii="Arial" w:hAnsi="Arial" w:cs="Arial"/>
                              </w:rPr>
                            </w:pPr>
                            <w:r>
                              <w:rPr>
                                <w:rFonts w:ascii="Arial" w:hAnsi="Arial" w:cs="Arial"/>
                              </w:rPr>
                              <w:t xml:space="preserve">Chair of Governors: </w:t>
                            </w:r>
                            <w:r w:rsidR="00D026CC">
                              <w:rPr>
                                <w:rFonts w:ascii="Arial" w:hAnsi="Arial" w:cs="Arial"/>
                                <w:color w:val="00B050"/>
                              </w:rPr>
                              <w:t>PAUL MARSHALL</w:t>
                            </w:r>
                            <w:r>
                              <w:rPr>
                                <w:rFonts w:ascii="Arial" w:hAnsi="Arial" w:cs="Arial"/>
                                <w:color w:val="00B050"/>
                              </w:rPr>
                              <w:t xml:space="preserve"> </w:t>
                            </w:r>
                          </w:p>
                          <w:p w14:paraId="49AC6AF2" w14:textId="77777777" w:rsidR="005506C8" w:rsidRPr="00A20489" w:rsidRDefault="005506C8" w:rsidP="005F000E">
                            <w:pPr>
                              <w:jc w:val="both"/>
                              <w:rPr>
                                <w:rFonts w:ascii="Arial" w:hAnsi="Arial" w:cs="Arial"/>
                              </w:rPr>
                            </w:pPr>
                            <w:r w:rsidRPr="00A20489">
                              <w:rPr>
                                <w:rFonts w:ascii="Arial" w:hAnsi="Arial" w:cs="Arial"/>
                              </w:rPr>
                              <w:t>LADO</w:t>
                            </w:r>
                            <w:r>
                              <w:rPr>
                                <w:rFonts w:ascii="Arial" w:hAnsi="Arial" w:cs="Arial"/>
                              </w:rPr>
                              <w:t xml:space="preserve">: </w:t>
                            </w:r>
                            <w:r w:rsidRPr="00A20489">
                              <w:rPr>
                                <w:rFonts w:ascii="Arial" w:hAnsi="Arial" w:cs="Arial"/>
                              </w:rPr>
                              <w:t>0161 234 1214</w:t>
                            </w:r>
                          </w:p>
                          <w:p w14:paraId="768FB15C" w14:textId="77777777" w:rsidR="005506C8" w:rsidRDefault="005506C8" w:rsidP="005F000E">
                            <w:pPr>
                              <w:jc w:val="both"/>
                              <w:rPr>
                                <w:rFonts w:ascii="Arial" w:hAnsi="Arial" w:cs="Arial"/>
                              </w:rPr>
                            </w:pPr>
                            <w:r>
                              <w:rPr>
                                <w:rFonts w:ascii="Arial" w:hAnsi="Arial" w:cs="Arial"/>
                              </w:rPr>
                              <w:t>NSPCC Whistleblowing Helpline: 08000 280 285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882D8" id="Text Box 3" o:spid="_x0000_s1029" type="#_x0000_t202" style="position:absolute;left:0;text-align:left;margin-left:0;margin-top:30.35pt;width:478.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">
                <v:textbox style="mso-fit-shape-to-text:t">
                  <w:txbxContent>
                    <w:p w14:paraId="4E2EBCDA" w14:textId="045329B1" w:rsidR="005506C8" w:rsidRDefault="005506C8" w:rsidP="005F000E">
                      <w:pPr>
                        <w:jc w:val="both"/>
                        <w:rPr>
                          <w:rFonts w:ascii="Arial" w:hAnsi="Arial" w:cs="Arial"/>
                          <w:b/>
                        </w:rPr>
                      </w:pPr>
                      <w:r w:rsidRPr="00115B57">
                        <w:rPr>
                          <w:rFonts w:ascii="Arial" w:hAnsi="Arial" w:cs="Arial"/>
                          <w:b/>
                        </w:rPr>
                        <w:t xml:space="preserve">MANAGING </w:t>
                      </w:r>
                      <w:r>
                        <w:rPr>
                          <w:rFonts w:ascii="Arial" w:hAnsi="Arial" w:cs="Arial"/>
                          <w:b/>
                        </w:rPr>
                        <w:t xml:space="preserve">LOW LEVEL &amp; </w:t>
                      </w:r>
                      <w:r w:rsidRPr="00115B57">
                        <w:rPr>
                          <w:rFonts w:ascii="Arial" w:hAnsi="Arial" w:cs="Arial"/>
                          <w:b/>
                        </w:rPr>
                        <w:t xml:space="preserve">ALLEGATIONS PROCEDURE </w:t>
                      </w:r>
                    </w:p>
                    <w:p w14:paraId="6517E953" w14:textId="77777777" w:rsidR="005506C8" w:rsidRPr="009E0DB8" w:rsidRDefault="005506C8" w:rsidP="005F000E">
                      <w:pPr>
                        <w:jc w:val="both"/>
                        <w:rPr>
                          <w:rFonts w:ascii="Arial" w:hAnsi="Arial" w:cs="Arial"/>
                          <w:bCs/>
                          <w:i/>
                          <w:iCs/>
                        </w:rPr>
                      </w:pPr>
                      <w:r>
                        <w:rPr>
                          <w:rFonts w:ascii="Arial" w:hAnsi="Arial" w:cs="Arial"/>
                          <w:bCs/>
                          <w:i/>
                          <w:iCs/>
                        </w:rPr>
                        <w:t>ALLEGATIONS THAT MAY MEET THE HARM THRESHOLD</w:t>
                      </w:r>
                    </w:p>
                    <w:p w14:paraId="615F0FA9" w14:textId="6667A869" w:rsidR="005506C8" w:rsidRDefault="005506C8" w:rsidP="005F000E">
                      <w:pPr>
                        <w:jc w:val="both"/>
                        <w:rPr>
                          <w:rFonts w:ascii="Arial" w:hAnsi="Arial" w:cs="Arial"/>
                        </w:rPr>
                      </w:pPr>
                      <w:r w:rsidRPr="001E6EBC">
                        <w:rPr>
                          <w:rFonts w:ascii="Arial" w:hAnsi="Arial" w:cs="Arial"/>
                        </w:rPr>
                        <w:t xml:space="preserve">Our procedure if there is </w:t>
                      </w:r>
                      <w:r>
                        <w:rPr>
                          <w:rFonts w:ascii="Arial" w:hAnsi="Arial" w:cs="Arial"/>
                        </w:rPr>
                        <w:t>an allegation that an adult working or volunteering with children has harmed a child or that a child is at risk from an adult working or volunteering with children is</w:t>
                      </w:r>
                      <w:r w:rsidRPr="001E6EBC">
                        <w:rPr>
                          <w:rFonts w:ascii="Arial" w:hAnsi="Arial" w:cs="Arial"/>
                        </w:rPr>
                        <w:t>:</w:t>
                      </w:r>
                    </w:p>
                    <w:p w14:paraId="4D62C967" w14:textId="77777777" w:rsidR="005506C8" w:rsidRDefault="005506C8" w:rsidP="00A96472">
                      <w:pPr>
                        <w:pStyle w:val="ListParagraph"/>
                        <w:widowControl w:val="0"/>
                        <w:numPr>
                          <w:ilvl w:val="0"/>
                          <w:numId w:val="34"/>
                        </w:numPr>
                        <w:tabs>
                          <w:tab w:val="left" w:pos="1033"/>
                          <w:tab w:val="left" w:pos="1034"/>
                        </w:tabs>
                        <w:autoSpaceDE w:val="0"/>
                        <w:autoSpaceDN w:val="0"/>
                        <w:spacing w:before="120" w:after="0" w:line="240" w:lineRule="auto"/>
                        <w:ind w:right="516"/>
                        <w:contextualSpacing w:val="0"/>
                        <w:rPr>
                          <w:sz w:val="24"/>
                        </w:rPr>
                      </w:pPr>
                      <w:r>
                        <w:rPr>
                          <w:sz w:val="24"/>
                        </w:rPr>
                        <w:t>Low level concerns about a member of staff should be reported to the Headteacher as per the school’s Child Protection</w:t>
                      </w:r>
                      <w:r>
                        <w:rPr>
                          <w:spacing w:val="-4"/>
                          <w:sz w:val="24"/>
                        </w:rPr>
                        <w:t xml:space="preserve"> </w:t>
                      </w:r>
                      <w:r>
                        <w:rPr>
                          <w:sz w:val="24"/>
                        </w:rPr>
                        <w:t>procedures.</w:t>
                      </w:r>
                    </w:p>
                    <w:p w14:paraId="61D540EB" w14:textId="77777777" w:rsidR="005506C8" w:rsidRDefault="005506C8" w:rsidP="00A96472">
                      <w:pPr>
                        <w:pStyle w:val="ListParagraph"/>
                        <w:widowControl w:val="0"/>
                        <w:numPr>
                          <w:ilvl w:val="0"/>
                          <w:numId w:val="34"/>
                        </w:numPr>
                        <w:tabs>
                          <w:tab w:val="left" w:pos="1033"/>
                          <w:tab w:val="left" w:pos="1034"/>
                        </w:tabs>
                        <w:autoSpaceDE w:val="0"/>
                        <w:autoSpaceDN w:val="0"/>
                        <w:spacing w:before="118" w:after="0" w:line="240" w:lineRule="auto"/>
                        <w:ind w:right="1049"/>
                        <w:contextualSpacing w:val="0"/>
                        <w:rPr>
                          <w:sz w:val="24"/>
                        </w:rPr>
                      </w:pPr>
                      <w:r>
                        <w:rPr>
                          <w:sz w:val="24"/>
                        </w:rPr>
                        <w:t>If the concern is about the Headteacher this should be reported to the Chair of Governors.</w:t>
                      </w:r>
                    </w:p>
                    <w:p w14:paraId="4D2862AB" w14:textId="77777777" w:rsidR="005506C8" w:rsidRDefault="005506C8" w:rsidP="00A96472">
                      <w:pPr>
                        <w:pStyle w:val="ListParagraph"/>
                        <w:widowControl w:val="0"/>
                        <w:numPr>
                          <w:ilvl w:val="0"/>
                          <w:numId w:val="34"/>
                        </w:numPr>
                        <w:tabs>
                          <w:tab w:val="left" w:pos="1033"/>
                          <w:tab w:val="left" w:pos="1034"/>
                        </w:tabs>
                        <w:autoSpaceDE w:val="0"/>
                        <w:autoSpaceDN w:val="0"/>
                        <w:spacing w:before="120" w:after="0" w:line="240" w:lineRule="auto"/>
                        <w:ind w:right="694"/>
                        <w:contextualSpacing w:val="0"/>
                        <w:rPr>
                          <w:sz w:val="24"/>
                        </w:rPr>
                      </w:pPr>
                      <w:r>
                        <w:rPr>
                          <w:sz w:val="24"/>
                        </w:rPr>
                        <w:t>Low level concerns about supply staff, contractors and local authority visiting</w:t>
                      </w:r>
                      <w:r>
                        <w:rPr>
                          <w:spacing w:val="-36"/>
                          <w:sz w:val="24"/>
                        </w:rPr>
                        <w:t xml:space="preserve"> </w:t>
                      </w:r>
                      <w:r>
                        <w:rPr>
                          <w:sz w:val="24"/>
                        </w:rPr>
                        <w:t>staff will also be reported to their</w:t>
                      </w:r>
                      <w:r>
                        <w:rPr>
                          <w:spacing w:val="-6"/>
                          <w:sz w:val="24"/>
                        </w:rPr>
                        <w:t xml:space="preserve"> </w:t>
                      </w:r>
                      <w:r>
                        <w:rPr>
                          <w:sz w:val="24"/>
                        </w:rPr>
                        <w:t>employers.</w:t>
                      </w:r>
                    </w:p>
                    <w:p w14:paraId="07CB5A30" w14:textId="77777777" w:rsidR="005506C8" w:rsidRDefault="005506C8" w:rsidP="005F000E">
                      <w:pPr>
                        <w:jc w:val="both"/>
                        <w:rPr>
                          <w:rFonts w:ascii="Arial" w:hAnsi="Arial" w:cs="Arial"/>
                        </w:rPr>
                      </w:pPr>
                    </w:p>
                    <w:p w14:paraId="753E10A1" w14:textId="79415473" w:rsidR="005506C8" w:rsidRDefault="005506C8" w:rsidP="005F000E">
                      <w:pPr>
                        <w:jc w:val="both"/>
                        <w:rPr>
                          <w:rFonts w:ascii="Arial" w:hAnsi="Arial" w:cs="Arial"/>
                        </w:rPr>
                      </w:pPr>
                      <w:r>
                        <w:rPr>
                          <w:rFonts w:ascii="Arial" w:hAnsi="Arial" w:cs="Arial"/>
                        </w:rPr>
                        <w:t xml:space="preserve">Head Teacher*: </w:t>
                      </w:r>
                      <w:r>
                        <w:rPr>
                          <w:rFonts w:ascii="Arial" w:hAnsi="Arial" w:cs="Arial"/>
                          <w:color w:val="00B050"/>
                        </w:rPr>
                        <w:t>KATE BULMAN</w:t>
                      </w:r>
                      <w:r>
                        <w:rPr>
                          <w:rFonts w:ascii="Arial" w:hAnsi="Arial" w:cs="Arial"/>
                        </w:rPr>
                        <w:t xml:space="preserve"> </w:t>
                      </w:r>
                    </w:p>
                    <w:p w14:paraId="6910EEF7" w14:textId="103F0F0B" w:rsidR="005506C8" w:rsidRDefault="005506C8" w:rsidP="005F000E">
                      <w:pPr>
                        <w:jc w:val="both"/>
                        <w:rPr>
                          <w:rFonts w:ascii="Arial" w:hAnsi="Arial" w:cs="Arial"/>
                        </w:rPr>
                      </w:pPr>
                      <w:r>
                        <w:rPr>
                          <w:rFonts w:ascii="Arial" w:hAnsi="Arial" w:cs="Arial"/>
                        </w:rPr>
                        <w:t xml:space="preserve">Chair of Governors: </w:t>
                      </w:r>
                      <w:r w:rsidR="00D026CC">
                        <w:rPr>
                          <w:rFonts w:ascii="Arial" w:hAnsi="Arial" w:cs="Arial"/>
                          <w:color w:val="00B050"/>
                        </w:rPr>
                        <w:t>PAUL MARSHALL</w:t>
                      </w:r>
                      <w:r>
                        <w:rPr>
                          <w:rFonts w:ascii="Arial" w:hAnsi="Arial" w:cs="Arial"/>
                          <w:color w:val="00B050"/>
                        </w:rPr>
                        <w:t xml:space="preserve"> </w:t>
                      </w:r>
                    </w:p>
                    <w:p w14:paraId="49AC6AF2" w14:textId="77777777" w:rsidR="005506C8" w:rsidRPr="00A20489" w:rsidRDefault="005506C8" w:rsidP="005F000E">
                      <w:pPr>
                        <w:jc w:val="both"/>
                        <w:rPr>
                          <w:rFonts w:ascii="Arial" w:hAnsi="Arial" w:cs="Arial"/>
                        </w:rPr>
                      </w:pPr>
                      <w:r w:rsidRPr="00A20489">
                        <w:rPr>
                          <w:rFonts w:ascii="Arial" w:hAnsi="Arial" w:cs="Arial"/>
                        </w:rPr>
                        <w:t>LADO</w:t>
                      </w:r>
                      <w:r>
                        <w:rPr>
                          <w:rFonts w:ascii="Arial" w:hAnsi="Arial" w:cs="Arial"/>
                        </w:rPr>
                        <w:t xml:space="preserve">: </w:t>
                      </w:r>
                      <w:r w:rsidRPr="00A20489">
                        <w:rPr>
                          <w:rFonts w:ascii="Arial" w:hAnsi="Arial" w:cs="Arial"/>
                        </w:rPr>
                        <w:t>0161 234 1214</w:t>
                      </w:r>
                    </w:p>
                    <w:p w14:paraId="768FB15C" w14:textId="77777777" w:rsidR="005506C8" w:rsidRDefault="005506C8" w:rsidP="005F000E">
                      <w:pPr>
                        <w:jc w:val="both"/>
                        <w:rPr>
                          <w:rFonts w:ascii="Arial" w:hAnsi="Arial" w:cs="Arial"/>
                        </w:rPr>
                      </w:pPr>
                      <w:r>
                        <w:rPr>
                          <w:rFonts w:ascii="Arial" w:hAnsi="Arial" w:cs="Arial"/>
                        </w:rPr>
                        <w:t>NSPCC Whistleblowing Helpline: 08000 280 285</w:t>
                      </w:r>
                    </w:p>
                  </w:txbxContent>
                </v:textbox>
                <w10:wrap type="square" anchorx="margin"/>
              </v:shape>
            </w:pict>
          </mc:Fallback>
        </mc:AlternateContent>
      </w:r>
      <w:r w:rsidR="00FD11F6" w:rsidRPr="00FD11F6">
        <w:rPr>
          <w:rFonts w:ascii="Arial" w:hAnsi="Arial" w:cs="Arial"/>
          <w:b/>
          <w:bCs/>
          <w:sz w:val="24"/>
          <w:szCs w:val="24"/>
        </w:rPr>
        <w:t>ASSOCIATED POLICIES AND PROCEDURES</w:t>
      </w:r>
    </w:p>
    <w:p w14:paraId="6B068607" w14:textId="7EB3876A" w:rsidR="00FD11F6" w:rsidRPr="00FD11F6" w:rsidRDefault="00FD11F6" w:rsidP="00FD11F6">
      <w:pPr>
        <w:rPr>
          <w:rFonts w:ascii="Arial" w:hAnsi="Arial" w:cs="Arial"/>
          <w:sz w:val="24"/>
          <w:szCs w:val="24"/>
        </w:rPr>
      </w:pPr>
    </w:p>
    <w:tbl>
      <w:tblPr>
        <w:tblStyle w:val="TableGrid1"/>
        <w:tblpPr w:leftFromText="180" w:rightFromText="180" w:vertAnchor="text" w:horzAnchor="margin" w:tblpY="90"/>
        <w:tblW w:w="9572" w:type="dxa"/>
        <w:tblLook w:val="04A0" w:firstRow="1" w:lastRow="0" w:firstColumn="1" w:lastColumn="0" w:noHBand="0" w:noVBand="1"/>
      </w:tblPr>
      <w:tblGrid>
        <w:gridCol w:w="9572"/>
      </w:tblGrid>
      <w:tr w:rsidR="00D026CC" w:rsidRPr="00FD11F6" w14:paraId="7B3B6A76" w14:textId="77777777" w:rsidTr="00D026CC">
        <w:trPr>
          <w:trHeight w:val="1262"/>
        </w:trPr>
        <w:tc>
          <w:tcPr>
            <w:tcW w:w="9572" w:type="dxa"/>
          </w:tcPr>
          <w:p w14:paraId="3893B6C9" w14:textId="77777777" w:rsidR="00D026CC" w:rsidRPr="00FD11F6" w:rsidRDefault="00D026CC" w:rsidP="00D026CC">
            <w:pPr>
              <w:jc w:val="both"/>
              <w:rPr>
                <w:rFonts w:ascii="Arial" w:hAnsi="Arial" w:cs="Arial"/>
                <w:b/>
              </w:rPr>
            </w:pPr>
            <w:r w:rsidRPr="00FD11F6">
              <w:rPr>
                <w:rFonts w:ascii="Arial" w:hAnsi="Arial" w:cs="Arial"/>
                <w:b/>
              </w:rPr>
              <w:t>KEEPING CHILDREN SAFE IN EDUCATION, PART 3 SAFER RECRUITMENT</w:t>
            </w:r>
          </w:p>
          <w:p w14:paraId="15D810CB" w14:textId="77777777" w:rsidR="00D026CC" w:rsidRPr="00FD11F6" w:rsidRDefault="00D026CC" w:rsidP="00D026CC">
            <w:pPr>
              <w:jc w:val="both"/>
              <w:rPr>
                <w:rFonts w:ascii="Arial" w:hAnsi="Arial" w:cs="Arial"/>
              </w:rPr>
            </w:pPr>
          </w:p>
          <w:p w14:paraId="1D08F212" w14:textId="77777777" w:rsidR="00D026CC" w:rsidRPr="00FD11F6" w:rsidRDefault="00D026CC" w:rsidP="00D026CC">
            <w:pPr>
              <w:jc w:val="both"/>
              <w:rPr>
                <w:rFonts w:ascii="Arial" w:hAnsi="Arial" w:cs="Arial"/>
              </w:rPr>
            </w:pPr>
            <w:r w:rsidRPr="00FD11F6">
              <w:rPr>
                <w:rFonts w:ascii="Arial" w:hAnsi="Arial" w:cs="Arial"/>
              </w:rPr>
              <w:t xml:space="preserve">We will adhere to the advice regarding all aspects of safer recruitment, including pre-employment checks and DBS checks as detailed in </w:t>
            </w:r>
            <w:proofErr w:type="spellStart"/>
            <w:r w:rsidRPr="00FD11F6">
              <w:rPr>
                <w:rFonts w:ascii="Arial" w:hAnsi="Arial" w:cs="Arial"/>
              </w:rPr>
              <w:t>KCSiE</w:t>
            </w:r>
            <w:proofErr w:type="spellEnd"/>
            <w:r w:rsidRPr="00FD11F6">
              <w:rPr>
                <w:rFonts w:ascii="Arial" w:hAnsi="Arial" w:cs="Arial"/>
              </w:rPr>
              <w:t xml:space="preserve"> Part 3 and the DFE definitions of regulated activity.</w:t>
            </w:r>
          </w:p>
        </w:tc>
      </w:tr>
    </w:tbl>
    <w:p w14:paraId="7450BC64" w14:textId="484092D1" w:rsidR="00FD11F6" w:rsidRPr="00FD11F6" w:rsidRDefault="00FD11F6" w:rsidP="00FD11F6">
      <w:pPr>
        <w:rPr>
          <w:rFonts w:ascii="Arial" w:hAnsi="Arial" w:cs="Arial"/>
          <w:sz w:val="24"/>
          <w:szCs w:val="24"/>
        </w:rPr>
      </w:pPr>
      <w:r w:rsidRPr="00FD11F6">
        <w:rPr>
          <w:rFonts w:ascii="Arial" w:hAnsi="Arial" w:cs="Arial"/>
          <w:sz w:val="24"/>
          <w:szCs w:val="24"/>
        </w:rPr>
        <w:t xml:space="preserve"> </w:t>
      </w:r>
    </w:p>
    <w:bookmarkEnd w:id="0"/>
    <w:p w14:paraId="7AA5792B" w14:textId="042CFE09" w:rsidR="00FD11F6" w:rsidRPr="00BF31A7" w:rsidRDefault="00FD11F6" w:rsidP="00FD11F6">
      <w:pPr>
        <w:rPr>
          <w:b/>
          <w:bCs/>
          <w:sz w:val="32"/>
          <w:szCs w:val="32"/>
        </w:rPr>
      </w:pPr>
      <w:r w:rsidRPr="00BF31A7">
        <w:rPr>
          <w:b/>
          <w:bCs/>
          <w:sz w:val="32"/>
          <w:szCs w:val="32"/>
        </w:rPr>
        <w:lastRenderedPageBreak/>
        <w:t>Contents</w:t>
      </w:r>
    </w:p>
    <w:p w14:paraId="3926572A" w14:textId="77777777" w:rsidR="00FD11F6" w:rsidRPr="00BF31A7" w:rsidRDefault="00FD11F6" w:rsidP="005F000E">
      <w:pPr>
        <w:numPr>
          <w:ilvl w:val="0"/>
          <w:numId w:val="1"/>
        </w:numPr>
        <w:contextualSpacing/>
        <w:jc w:val="both"/>
        <w:rPr>
          <w:b/>
          <w:bCs/>
        </w:rPr>
      </w:pPr>
      <w:r w:rsidRPr="00BF31A7">
        <w:rPr>
          <w:b/>
          <w:bCs/>
        </w:rPr>
        <w:t>The recruitment and selection process</w:t>
      </w:r>
    </w:p>
    <w:p w14:paraId="0EEAB982" w14:textId="77777777" w:rsidR="00FD11F6" w:rsidRPr="00BF31A7" w:rsidRDefault="00FD11F6" w:rsidP="005F000E">
      <w:pPr>
        <w:numPr>
          <w:ilvl w:val="0"/>
          <w:numId w:val="1"/>
        </w:numPr>
        <w:contextualSpacing/>
        <w:jc w:val="both"/>
        <w:rPr>
          <w:b/>
          <w:bCs/>
        </w:rPr>
      </w:pPr>
      <w:r w:rsidRPr="00BF31A7">
        <w:rPr>
          <w:b/>
          <w:bCs/>
        </w:rPr>
        <w:t>Pre-appointment and vetting checks, regulated activity and recording of information</w:t>
      </w:r>
    </w:p>
    <w:p w14:paraId="5DDB5C22" w14:textId="77777777" w:rsidR="00FD11F6" w:rsidRPr="00BF31A7" w:rsidRDefault="00FD11F6" w:rsidP="005F000E">
      <w:pPr>
        <w:numPr>
          <w:ilvl w:val="0"/>
          <w:numId w:val="1"/>
        </w:numPr>
        <w:contextualSpacing/>
        <w:jc w:val="both"/>
        <w:rPr>
          <w:b/>
          <w:bCs/>
        </w:rPr>
      </w:pPr>
      <w:r w:rsidRPr="00BF31A7">
        <w:rPr>
          <w:b/>
          <w:bCs/>
        </w:rPr>
        <w:t>Other checks that may be necessary for staff, volunteers and others, including the responsibilities on schools and colleges for children in other settings</w:t>
      </w:r>
    </w:p>
    <w:p w14:paraId="436A6F20" w14:textId="02DC01FF" w:rsidR="00FD11F6" w:rsidRPr="00BF31A7" w:rsidRDefault="00FD11F6" w:rsidP="005F000E">
      <w:pPr>
        <w:numPr>
          <w:ilvl w:val="0"/>
          <w:numId w:val="1"/>
        </w:numPr>
        <w:contextualSpacing/>
        <w:jc w:val="both"/>
        <w:rPr>
          <w:b/>
          <w:bCs/>
        </w:rPr>
      </w:pPr>
      <w:r w:rsidRPr="00BF31A7">
        <w:rPr>
          <w:b/>
          <w:bCs/>
        </w:rPr>
        <w:t xml:space="preserve">How </w:t>
      </w:r>
      <w:r w:rsidR="00BF31A7">
        <w:rPr>
          <w:b/>
          <w:bCs/>
        </w:rPr>
        <w:t>we</w:t>
      </w:r>
      <w:r w:rsidRPr="00BF31A7">
        <w:rPr>
          <w:b/>
          <w:bCs/>
        </w:rPr>
        <w:t xml:space="preserve"> ensure the ongoing safeguarding of children and </w:t>
      </w:r>
      <w:r w:rsidR="00BF31A7">
        <w:rPr>
          <w:b/>
          <w:bCs/>
        </w:rPr>
        <w:t>our</w:t>
      </w:r>
      <w:r w:rsidRPr="00BF31A7">
        <w:rPr>
          <w:b/>
          <w:bCs/>
        </w:rPr>
        <w:t xml:space="preserve"> legal reporting duties </w:t>
      </w:r>
      <w:r w:rsidR="00BF31A7">
        <w:rPr>
          <w:b/>
          <w:bCs/>
        </w:rPr>
        <w:t>as</w:t>
      </w:r>
      <w:r w:rsidRPr="00BF31A7">
        <w:rPr>
          <w:b/>
          <w:bCs/>
        </w:rPr>
        <w:t xml:space="preserve"> employers</w:t>
      </w:r>
    </w:p>
    <w:p w14:paraId="5E9B66A2" w14:textId="0ABD4FE3" w:rsidR="00FD11F6" w:rsidRDefault="00FD11F6" w:rsidP="00A05318">
      <w:pPr>
        <w:contextualSpacing/>
      </w:pPr>
    </w:p>
    <w:p w14:paraId="554B36E2" w14:textId="418554AB" w:rsidR="00FD11F6" w:rsidRDefault="00FD11F6" w:rsidP="00A05318">
      <w:pPr>
        <w:contextualSpacing/>
      </w:pPr>
    </w:p>
    <w:p w14:paraId="330DF26C" w14:textId="108AFC68" w:rsidR="00FD11F6" w:rsidRPr="00BF31A7" w:rsidRDefault="00A6631F" w:rsidP="00A05318">
      <w:pPr>
        <w:contextualSpacing/>
        <w:rPr>
          <w:b/>
          <w:bCs/>
          <w:sz w:val="32"/>
          <w:szCs w:val="32"/>
        </w:rPr>
      </w:pPr>
      <w:r w:rsidRPr="00BF31A7">
        <w:rPr>
          <w:b/>
          <w:bCs/>
          <w:sz w:val="32"/>
          <w:szCs w:val="32"/>
        </w:rPr>
        <w:t>Appendices</w:t>
      </w:r>
    </w:p>
    <w:p w14:paraId="6CDC3268" w14:textId="5BA5C3A4" w:rsidR="00745F96" w:rsidRDefault="00DD0111" w:rsidP="00A6631F">
      <w:pPr>
        <w:pStyle w:val="ListParagraph"/>
        <w:numPr>
          <w:ilvl w:val="0"/>
          <w:numId w:val="4"/>
        </w:numPr>
      </w:pPr>
      <w:hyperlink r:id="rId11" w:history="1">
        <w:r w:rsidR="00231805" w:rsidRPr="00231805">
          <w:rPr>
            <w:color w:val="0000FF"/>
            <w:u w:val="single"/>
          </w:rPr>
          <w:t>Guidance on the Rehabilitation of Offenders Act 1974 and the Exceptions Order 1975 - GOV.UK (www.gov.uk)</w:t>
        </w:r>
      </w:hyperlink>
    </w:p>
    <w:p w14:paraId="20795AD7" w14:textId="1F2D759C" w:rsidR="00745F96" w:rsidRDefault="00DD0111" w:rsidP="00A6631F">
      <w:pPr>
        <w:pStyle w:val="ListParagraph"/>
        <w:numPr>
          <w:ilvl w:val="0"/>
          <w:numId w:val="4"/>
        </w:numPr>
      </w:pPr>
      <w:hyperlink r:id="rId12" w:history="1">
        <w:r w:rsidR="00231805" w:rsidRPr="00231805">
          <w:rPr>
            <w:color w:val="0000FF"/>
            <w:u w:val="single"/>
          </w:rPr>
          <w:t>DBS filtering guide - GOV.UK (www.gov.uk)</w:t>
        </w:r>
      </w:hyperlink>
    </w:p>
    <w:p w14:paraId="6E584693" w14:textId="77777777" w:rsidR="00231805" w:rsidRDefault="00DD0111" w:rsidP="00593C54">
      <w:pPr>
        <w:pStyle w:val="ListParagraph"/>
        <w:numPr>
          <w:ilvl w:val="0"/>
          <w:numId w:val="4"/>
        </w:numPr>
      </w:pPr>
      <w:hyperlink r:id="rId13" w:history="1">
        <w:r w:rsidR="00231805" w:rsidRPr="00231805">
          <w:rPr>
            <w:color w:val="0000FF"/>
            <w:u w:val="single"/>
          </w:rPr>
          <w:t>Guidance on the Rehabilitation of Offenders Act 1974 and the Exceptions Order 1975 - GOV.UK (www.gov.uk)</w:t>
        </w:r>
      </w:hyperlink>
    </w:p>
    <w:p w14:paraId="0990DB48" w14:textId="29C4644A" w:rsidR="006C747B" w:rsidRPr="00816CE6" w:rsidRDefault="007B4D34" w:rsidP="006C747B">
      <w:pPr>
        <w:pStyle w:val="ListParagraph"/>
      </w:pPr>
      <w:r>
        <w:t>Self -disclosure example</w:t>
      </w:r>
      <w:r w:rsidR="00816CE6">
        <w:t xml:space="preserve"> at end of document</w:t>
      </w:r>
    </w:p>
    <w:p w14:paraId="4816BAFD" w14:textId="25B2C593" w:rsidR="006C747B" w:rsidRDefault="006C747B" w:rsidP="006C747B">
      <w:pPr>
        <w:pStyle w:val="ListParagraph"/>
        <w:numPr>
          <w:ilvl w:val="0"/>
          <w:numId w:val="4"/>
        </w:numPr>
      </w:pPr>
      <w:r>
        <w:t>Keeping Children Safe in Education 2023, para 221</w:t>
      </w:r>
    </w:p>
    <w:p w14:paraId="1990258E" w14:textId="153908E3" w:rsidR="007B4D34" w:rsidRDefault="007B4D34" w:rsidP="00A6631F">
      <w:pPr>
        <w:pStyle w:val="ListParagraph"/>
        <w:numPr>
          <w:ilvl w:val="0"/>
          <w:numId w:val="4"/>
        </w:numPr>
      </w:pPr>
      <w:r>
        <w:t>Reference request example</w:t>
      </w:r>
      <w:r w:rsidR="00816CE6">
        <w:t xml:space="preserve"> at end of document</w:t>
      </w:r>
    </w:p>
    <w:p w14:paraId="0065711D" w14:textId="5C39824A" w:rsidR="00276C66" w:rsidRDefault="00DD0111" w:rsidP="00A6631F">
      <w:pPr>
        <w:pStyle w:val="ListParagraph"/>
        <w:numPr>
          <w:ilvl w:val="0"/>
          <w:numId w:val="4"/>
        </w:numPr>
      </w:pPr>
      <w:hyperlink r:id="rId14" w:history="1">
        <w:r w:rsidR="00276C66" w:rsidRPr="00276C66">
          <w:rPr>
            <w:color w:val="0000FF"/>
            <w:u w:val="single"/>
          </w:rPr>
          <w:t>How to prove and verify someone's identity - GOV.UK (www.gov.uk)</w:t>
        </w:r>
      </w:hyperlink>
    </w:p>
    <w:p w14:paraId="2548312B" w14:textId="32F4BF37" w:rsidR="006214BA" w:rsidRPr="006C747B" w:rsidRDefault="006214BA" w:rsidP="00A6631F">
      <w:pPr>
        <w:pStyle w:val="ListParagraph"/>
        <w:numPr>
          <w:ilvl w:val="0"/>
          <w:numId w:val="4"/>
        </w:numPr>
      </w:pPr>
      <w:r w:rsidRPr="006C747B">
        <w:t>DBS checks</w:t>
      </w:r>
      <w:r w:rsidR="00231805" w:rsidRPr="006C747B">
        <w:t xml:space="preserve"> – see </w:t>
      </w:r>
      <w:proofErr w:type="spellStart"/>
      <w:r w:rsidR="00231805" w:rsidRPr="006C747B">
        <w:t>KCSiE</w:t>
      </w:r>
      <w:proofErr w:type="spellEnd"/>
      <w:r w:rsidR="00231805" w:rsidRPr="006C747B">
        <w:t xml:space="preserve"> p6</w:t>
      </w:r>
      <w:r w:rsidR="006C747B" w:rsidRPr="006C747B">
        <w:t>3-65</w:t>
      </w:r>
      <w:r w:rsidR="00C0082A" w:rsidRPr="006C747B">
        <w:t xml:space="preserve"> </w:t>
      </w:r>
    </w:p>
    <w:bookmarkStart w:id="1" w:name="_Hlk155881185"/>
    <w:p w14:paraId="292351BA" w14:textId="1C13DB96" w:rsidR="006C747B" w:rsidRPr="000763EC" w:rsidRDefault="006C747B" w:rsidP="006C747B">
      <w:pPr>
        <w:pStyle w:val="ListParagraph"/>
        <w:rPr>
          <w:highlight w:val="yellow"/>
        </w:rPr>
      </w:pPr>
      <w:r w:rsidRPr="006C747B">
        <w:fldChar w:fldCharType="begin"/>
      </w:r>
      <w:r w:rsidRPr="006C747B">
        <w:instrText>HYPERLINK "https://assets.publishing.service.gov.uk/government/uploads/system/uploads/attachment_data/file/1181955/Keeping_children_safe_in_education_2023.pdf"</w:instrText>
      </w:r>
      <w:r w:rsidRPr="006C747B">
        <w:fldChar w:fldCharType="separate"/>
      </w:r>
      <w:r w:rsidRPr="006C747B">
        <w:rPr>
          <w:color w:val="0000FF"/>
          <w:u w:val="single"/>
        </w:rPr>
        <w:t>Keeping children safe in education 2023 (publishing.service.gov.uk)</w:t>
      </w:r>
      <w:r w:rsidRPr="006C747B">
        <w:fldChar w:fldCharType="end"/>
      </w:r>
    </w:p>
    <w:bookmarkEnd w:id="1"/>
    <w:p w14:paraId="63E5A883" w14:textId="15593E4C" w:rsidR="008272ED" w:rsidRDefault="00E975D3" w:rsidP="00A6631F">
      <w:pPr>
        <w:pStyle w:val="ListParagraph"/>
        <w:numPr>
          <w:ilvl w:val="0"/>
          <w:numId w:val="4"/>
        </w:numPr>
      </w:pPr>
      <w:r>
        <w:fldChar w:fldCharType="begin"/>
      </w:r>
      <w:r>
        <w:instrText>HYPERLINK "https://www.gov.uk/check-job-applicant-right-to-work"</w:instrText>
      </w:r>
      <w:r>
        <w:fldChar w:fldCharType="separate"/>
      </w:r>
      <w:r w:rsidR="00276C66" w:rsidRPr="00276C66">
        <w:rPr>
          <w:color w:val="0000FF"/>
          <w:u w:val="single"/>
        </w:rPr>
        <w:t>Checking a job applicant's right to work - GOV.UK (www.gov.uk)</w:t>
      </w:r>
      <w:r>
        <w:rPr>
          <w:color w:val="0000FF"/>
          <w:u w:val="single"/>
        </w:rPr>
        <w:fldChar w:fldCharType="end"/>
      </w:r>
    </w:p>
    <w:p w14:paraId="1BB7A9E7" w14:textId="5C63760E" w:rsidR="00276C66" w:rsidRDefault="00DD0111" w:rsidP="00A6631F">
      <w:pPr>
        <w:pStyle w:val="ListParagraph"/>
        <w:numPr>
          <w:ilvl w:val="0"/>
          <w:numId w:val="4"/>
        </w:numPr>
      </w:pPr>
      <w:hyperlink r:id="rId15" w:history="1">
        <w:r w:rsidR="00276C66" w:rsidRPr="00276C66">
          <w:rPr>
            <w:color w:val="0000FF"/>
            <w:u w:val="single"/>
          </w:rPr>
          <w:t>Criminal records checks for overseas applicants - GOV.UK (www.gov.uk)</w:t>
        </w:r>
      </w:hyperlink>
    </w:p>
    <w:p w14:paraId="6EB4F09E" w14:textId="27275285" w:rsidR="00276C66" w:rsidRDefault="00DD0111" w:rsidP="00A6631F">
      <w:pPr>
        <w:pStyle w:val="ListParagraph"/>
        <w:numPr>
          <w:ilvl w:val="0"/>
          <w:numId w:val="4"/>
        </w:numPr>
      </w:pPr>
      <w:hyperlink r:id="rId16" w:history="1">
        <w:r w:rsidR="00276C66" w:rsidRPr="00276C66">
          <w:rPr>
            <w:color w:val="0000FF"/>
            <w:u w:val="single"/>
          </w:rPr>
          <w:t>Regulated professions database - European Commission (europa.eu)</w:t>
        </w:r>
      </w:hyperlink>
    </w:p>
    <w:p w14:paraId="2A958498" w14:textId="628809E5" w:rsidR="00276C66" w:rsidRDefault="00DD0111" w:rsidP="00A6631F">
      <w:pPr>
        <w:pStyle w:val="ListParagraph"/>
        <w:numPr>
          <w:ilvl w:val="0"/>
          <w:numId w:val="4"/>
        </w:numPr>
      </w:pPr>
      <w:hyperlink r:id="rId17" w:history="1">
        <w:r w:rsidR="006C747B" w:rsidRPr="006C747B">
          <w:rPr>
            <w:color w:val="0000FF"/>
            <w:u w:val="single"/>
          </w:rPr>
          <w:t>Regulated Professions Register | Find a regulated profession (regulated-professions.service.gov.uk)</w:t>
        </w:r>
      </w:hyperlink>
    </w:p>
    <w:p w14:paraId="5B35C01D" w14:textId="0E57DA19" w:rsidR="00276C66" w:rsidRDefault="00DD0111" w:rsidP="00A6631F">
      <w:pPr>
        <w:pStyle w:val="ListParagraph"/>
        <w:numPr>
          <w:ilvl w:val="0"/>
          <w:numId w:val="4"/>
        </w:numPr>
      </w:pPr>
      <w:hyperlink r:id="rId18" w:history="1">
        <w:r w:rsidR="00276C66" w:rsidRPr="00276C66">
          <w:rPr>
            <w:color w:val="0000FF"/>
            <w:u w:val="single"/>
          </w:rPr>
          <w:t>Recruit teachers from overseas - GOV.UK (www.gov.uk)</w:t>
        </w:r>
      </w:hyperlink>
    </w:p>
    <w:p w14:paraId="5B56A48E" w14:textId="282560DA" w:rsidR="00276C66" w:rsidRDefault="00DD0111" w:rsidP="00A6631F">
      <w:pPr>
        <w:pStyle w:val="ListParagraph"/>
        <w:numPr>
          <w:ilvl w:val="0"/>
          <w:numId w:val="4"/>
        </w:numPr>
      </w:pPr>
      <w:hyperlink r:id="rId19" w:history="1">
        <w:r w:rsidR="00276C66" w:rsidRPr="00276C66">
          <w:rPr>
            <w:color w:val="0000FF"/>
            <w:u w:val="single"/>
          </w:rPr>
          <w:t>Qualified teacher status (QTS): qualify to teach in England - GOV.UK (www.gov.uk)</w:t>
        </w:r>
      </w:hyperlink>
    </w:p>
    <w:p w14:paraId="3D014B8F" w14:textId="1D50F6CE" w:rsidR="00BA7E4E" w:rsidRDefault="00DD0111" w:rsidP="00A6631F">
      <w:pPr>
        <w:pStyle w:val="ListParagraph"/>
        <w:numPr>
          <w:ilvl w:val="0"/>
          <w:numId w:val="4"/>
        </w:numPr>
      </w:pPr>
      <w:hyperlink r:id="rId20" w:history="1">
        <w:r w:rsidR="00BA7E4E" w:rsidRPr="00BA7E4E">
          <w:rPr>
            <w:color w:val="0000FF"/>
            <w:u w:val="single"/>
          </w:rPr>
          <w:t>The Childcare (Disqualification) and Childcare (Early Years Provision Free of Charge) (Extended Entitlement) (Amendment) Regulations 2018 (legislation.gov.uk)</w:t>
        </w:r>
      </w:hyperlink>
    </w:p>
    <w:p w14:paraId="46191075" w14:textId="2A18317C" w:rsidR="00BA7E4E" w:rsidRDefault="00DD0111" w:rsidP="00A6631F">
      <w:pPr>
        <w:pStyle w:val="ListParagraph"/>
        <w:numPr>
          <w:ilvl w:val="0"/>
          <w:numId w:val="4"/>
        </w:numPr>
      </w:pPr>
      <w:hyperlink r:id="rId21" w:history="1">
        <w:r w:rsidR="00BA7E4E" w:rsidRPr="00BA7E4E">
          <w:rPr>
            <w:color w:val="0000FF"/>
            <w:u w:val="single"/>
          </w:rPr>
          <w:t>Disqualification under the Childcare Act 2006 - GOV.UK (www.gov.uk)</w:t>
        </w:r>
      </w:hyperlink>
    </w:p>
    <w:p w14:paraId="7D2F2E78" w14:textId="30BFB53B" w:rsidR="006214BA" w:rsidRPr="003875A7" w:rsidRDefault="00DD0111" w:rsidP="00A6631F">
      <w:pPr>
        <w:pStyle w:val="ListParagraph"/>
        <w:numPr>
          <w:ilvl w:val="0"/>
          <w:numId w:val="4"/>
        </w:numPr>
        <w:rPr>
          <w:color w:val="0070C0"/>
        </w:rPr>
      </w:pPr>
      <w:hyperlink r:id="rId22" w:history="1">
        <w:r w:rsidR="006214BA" w:rsidRPr="003875A7">
          <w:rPr>
            <w:rStyle w:val="Hyperlink"/>
            <w:color w:val="0070C0"/>
          </w:rPr>
          <w:t>https://assets.publishing.service.gov.uk/government/uploads/system/uploads/attachment_data/file/550197/Regulated_activity_in_relation_to_children.pdf</w:t>
        </w:r>
      </w:hyperlink>
      <w:r w:rsidR="006214BA" w:rsidRPr="003875A7">
        <w:rPr>
          <w:color w:val="0070C0"/>
        </w:rPr>
        <w:t xml:space="preserve"> </w:t>
      </w:r>
    </w:p>
    <w:p w14:paraId="209837EB" w14:textId="1B1F5F3C" w:rsidR="003875A7" w:rsidRPr="003875A7" w:rsidRDefault="00DD0111" w:rsidP="003875A7">
      <w:pPr>
        <w:pStyle w:val="ListParagraph"/>
        <w:numPr>
          <w:ilvl w:val="0"/>
          <w:numId w:val="4"/>
        </w:numPr>
      </w:pPr>
      <w:hyperlink r:id="rId23" w:history="1">
        <w:r w:rsidR="003875A7" w:rsidRPr="003875A7">
          <w:rPr>
            <w:color w:val="0000FF"/>
            <w:u w:val="single"/>
          </w:rPr>
          <w:t>Keeping children safe in education 2023 (publishing.service.gov.uk)</w:t>
        </w:r>
      </w:hyperlink>
    </w:p>
    <w:p w14:paraId="14C25E7C" w14:textId="6CE32096" w:rsidR="00BB2EAF" w:rsidRPr="003875A7" w:rsidRDefault="00DD0111" w:rsidP="00A6631F">
      <w:pPr>
        <w:pStyle w:val="ListParagraph"/>
        <w:numPr>
          <w:ilvl w:val="0"/>
          <w:numId w:val="4"/>
        </w:numPr>
      </w:pPr>
      <w:hyperlink r:id="rId24" w:history="1">
        <w:r w:rsidR="00BB2EAF" w:rsidRPr="003875A7">
          <w:rPr>
            <w:color w:val="0000FF"/>
            <w:u w:val="single"/>
          </w:rPr>
          <w:t>Children Act 1989: private fostering - GOV.UK (www.gov.uk)</w:t>
        </w:r>
      </w:hyperlink>
    </w:p>
    <w:p w14:paraId="60661E70" w14:textId="032E52BB" w:rsidR="00226A5A" w:rsidRDefault="00DD0111" w:rsidP="00A6631F">
      <w:pPr>
        <w:pStyle w:val="ListParagraph"/>
        <w:numPr>
          <w:ilvl w:val="0"/>
          <w:numId w:val="4"/>
        </w:numPr>
      </w:pPr>
      <w:hyperlink r:id="rId25" w:history="1">
        <w:r w:rsidR="00226A5A" w:rsidRPr="00226A5A">
          <w:rPr>
            <w:color w:val="0000FF"/>
            <w:u w:val="single"/>
          </w:rPr>
          <w:t>DBS barring referral guidance - GOV.UK (www.gov.uk)</w:t>
        </w:r>
      </w:hyperlink>
    </w:p>
    <w:p w14:paraId="2328715B" w14:textId="0908BA2D" w:rsidR="00226A5A" w:rsidRDefault="00DD0111" w:rsidP="00A6631F">
      <w:pPr>
        <w:pStyle w:val="ListParagraph"/>
        <w:numPr>
          <w:ilvl w:val="0"/>
          <w:numId w:val="4"/>
        </w:numPr>
      </w:pPr>
      <w:hyperlink r:id="rId26" w:history="1">
        <w:r w:rsidR="00226A5A" w:rsidRPr="00226A5A">
          <w:rPr>
            <w:color w:val="0000FF"/>
            <w:u w:val="single"/>
          </w:rPr>
          <w:t>Making barring referrals to the DBS - GOV.UK (www.gov.uk)</w:t>
        </w:r>
      </w:hyperlink>
    </w:p>
    <w:p w14:paraId="2EDAF909" w14:textId="43CA1587" w:rsidR="00BF31A7" w:rsidRDefault="00DD0111" w:rsidP="00A6631F">
      <w:pPr>
        <w:pStyle w:val="ListParagraph"/>
        <w:numPr>
          <w:ilvl w:val="0"/>
          <w:numId w:val="4"/>
        </w:numPr>
      </w:pPr>
      <w:hyperlink r:id="rId27" w:history="1">
        <w:r w:rsidR="00BF31A7" w:rsidRPr="00BF31A7">
          <w:rPr>
            <w:color w:val="0000FF"/>
            <w:u w:val="single"/>
          </w:rPr>
          <w:t>Teacher misconduct: referring a case - GOV.UK (www.gov.uk)</w:t>
        </w:r>
      </w:hyperlink>
    </w:p>
    <w:p w14:paraId="327DDDDC" w14:textId="21B5222E" w:rsidR="00FD11F6" w:rsidRDefault="00FD11F6" w:rsidP="00A05318">
      <w:pPr>
        <w:contextualSpacing/>
      </w:pPr>
    </w:p>
    <w:p w14:paraId="3CED0FB5" w14:textId="6D807A27" w:rsidR="00FD11F6" w:rsidRDefault="00FD11F6" w:rsidP="00A05318">
      <w:pPr>
        <w:contextualSpacing/>
      </w:pPr>
    </w:p>
    <w:p w14:paraId="248A6254" w14:textId="167C7377" w:rsidR="003875A7" w:rsidRDefault="003875A7" w:rsidP="00A05318">
      <w:pPr>
        <w:contextualSpacing/>
      </w:pPr>
    </w:p>
    <w:p w14:paraId="3F664DFC" w14:textId="77777777" w:rsidR="002A46FD" w:rsidRDefault="002A46FD" w:rsidP="00A05318">
      <w:pPr>
        <w:contextualSpacing/>
      </w:pPr>
    </w:p>
    <w:p w14:paraId="2F897E4E" w14:textId="77777777" w:rsidR="003875A7" w:rsidRDefault="003875A7" w:rsidP="00A05318">
      <w:pPr>
        <w:contextualSpacing/>
      </w:pPr>
    </w:p>
    <w:p w14:paraId="163025E3" w14:textId="7B8E9F25" w:rsidR="00FD11F6" w:rsidRDefault="006214BA" w:rsidP="00A05318">
      <w:pPr>
        <w:contextualSpacing/>
      </w:pPr>
      <w:r>
        <w:t xml:space="preserve"> </w:t>
      </w:r>
    </w:p>
    <w:p w14:paraId="58BBBD7B" w14:textId="1C486954" w:rsidR="00FD11F6" w:rsidRPr="00BF31A7" w:rsidRDefault="00A05318" w:rsidP="005F000E">
      <w:pPr>
        <w:pStyle w:val="ListParagraph"/>
        <w:numPr>
          <w:ilvl w:val="0"/>
          <w:numId w:val="20"/>
        </w:numPr>
        <w:spacing w:line="276" w:lineRule="auto"/>
        <w:rPr>
          <w:b/>
          <w:bCs/>
          <w:sz w:val="32"/>
          <w:szCs w:val="32"/>
        </w:rPr>
      </w:pPr>
      <w:r w:rsidRPr="00BF31A7">
        <w:rPr>
          <w:b/>
          <w:bCs/>
          <w:sz w:val="32"/>
          <w:szCs w:val="32"/>
        </w:rPr>
        <w:lastRenderedPageBreak/>
        <w:t>Recruitment and Selection Process</w:t>
      </w:r>
    </w:p>
    <w:p w14:paraId="7D9935A2" w14:textId="7D675581" w:rsidR="00A05318" w:rsidRDefault="002A46FD" w:rsidP="005F000E">
      <w:pPr>
        <w:spacing w:line="276" w:lineRule="auto"/>
        <w:ind w:left="360"/>
        <w:jc w:val="both"/>
      </w:pPr>
      <w:r>
        <w:rPr>
          <w:color w:val="00B050"/>
        </w:rPr>
        <w:t>BAGULEY HALL PRIMARY SCHOOL</w:t>
      </w:r>
      <w:r w:rsidR="00A05318" w:rsidRPr="005F000E">
        <w:rPr>
          <w:color w:val="00B050"/>
        </w:rPr>
        <w:t xml:space="preserve"> </w:t>
      </w:r>
      <w:r w:rsidR="00A05318">
        <w:t>will ensure that potential applicants are given the right messages about the school’s/college’s commitment to recruit suitable people.</w:t>
      </w:r>
    </w:p>
    <w:p w14:paraId="2663CBC2" w14:textId="41A30895" w:rsidR="00A05318" w:rsidRDefault="00A05318" w:rsidP="005F000E">
      <w:pPr>
        <w:spacing w:line="276" w:lineRule="auto"/>
        <w:ind w:left="360"/>
        <w:jc w:val="both"/>
      </w:pPr>
      <w:r>
        <w:t>Our safeguarding culture permeates all that we do and we actively promote the welfare of children in our school/college. As part of this culture, we employ robust recruitment procedures that deter and prevent people who are unsuitable to work with children from applying or securing employment, or volunteering within our school/college.</w:t>
      </w:r>
    </w:p>
    <w:p w14:paraId="268D1718" w14:textId="39BAA056" w:rsidR="00A05318" w:rsidRDefault="00A05318" w:rsidP="005F000E">
      <w:pPr>
        <w:spacing w:line="276" w:lineRule="auto"/>
        <w:ind w:left="360"/>
        <w:jc w:val="both"/>
      </w:pPr>
      <w:r>
        <w:t>Our governing body/proprietors ensure that those involved with recruitment and employment of staff to work with children have received appropriate safer recruitment training</w:t>
      </w:r>
      <w:r w:rsidR="004C05B1">
        <w:t xml:space="preserve">, refreshed every </w:t>
      </w:r>
      <w:r w:rsidR="004C05B1" w:rsidRPr="004C05B1">
        <w:rPr>
          <w:color w:val="00B050"/>
        </w:rPr>
        <w:t>3</w:t>
      </w:r>
      <w:r w:rsidR="002A46FD">
        <w:rPr>
          <w:color w:val="00B050"/>
        </w:rPr>
        <w:t xml:space="preserve"> </w:t>
      </w:r>
      <w:r w:rsidR="004C05B1">
        <w:t>years</w:t>
      </w:r>
    </w:p>
    <w:p w14:paraId="72CF9814" w14:textId="7E74F33D" w:rsidR="00172217" w:rsidRDefault="00172217" w:rsidP="005F000E">
      <w:pPr>
        <w:spacing w:line="276" w:lineRule="auto"/>
        <w:ind w:left="360"/>
        <w:jc w:val="both"/>
      </w:pPr>
      <w:r>
        <w:t>Our governing body/management committee ensure that at least one person who conducts an interview has completed safer recruitment training</w:t>
      </w:r>
    </w:p>
    <w:p w14:paraId="67A473D4" w14:textId="77777777" w:rsidR="005F000E" w:rsidRDefault="005F000E" w:rsidP="005F000E">
      <w:pPr>
        <w:spacing w:line="276" w:lineRule="auto"/>
        <w:ind w:left="360"/>
        <w:jc w:val="both"/>
      </w:pPr>
    </w:p>
    <w:p w14:paraId="75FAD15F" w14:textId="59746107" w:rsidR="00172217" w:rsidRPr="00BF31A7" w:rsidRDefault="00172217" w:rsidP="005F000E">
      <w:pPr>
        <w:pStyle w:val="ListParagraph"/>
        <w:numPr>
          <w:ilvl w:val="1"/>
          <w:numId w:val="2"/>
        </w:numPr>
        <w:spacing w:line="276" w:lineRule="auto"/>
        <w:rPr>
          <w:b/>
          <w:bCs/>
        </w:rPr>
      </w:pPr>
      <w:r w:rsidRPr="00BF31A7">
        <w:rPr>
          <w:b/>
          <w:bCs/>
        </w:rPr>
        <w:t>Advert</w:t>
      </w:r>
    </w:p>
    <w:p w14:paraId="0EF1486E" w14:textId="629011DC" w:rsidR="00172217" w:rsidRDefault="00172217" w:rsidP="005F000E">
      <w:pPr>
        <w:spacing w:line="276" w:lineRule="auto"/>
        <w:ind w:left="360"/>
        <w:jc w:val="both"/>
      </w:pPr>
      <w:r>
        <w:t>Before commencing with an advert for a post, we will have considered the skills, abilities, experience, attitude and behaviours required</w:t>
      </w:r>
      <w:r w:rsidR="00553400">
        <w:t xml:space="preserve"> and develop an appropriate job description and person specification.</w:t>
      </w:r>
    </w:p>
    <w:p w14:paraId="5E40B9F2" w14:textId="69A14897" w:rsidR="00172217" w:rsidRDefault="00172217" w:rsidP="005F000E">
      <w:pPr>
        <w:spacing w:line="276" w:lineRule="auto"/>
        <w:ind w:left="360"/>
        <w:jc w:val="both"/>
      </w:pPr>
      <w:r>
        <w:t xml:space="preserve">We will also be clear about the safeguarding requirements for the post such as to what extent there will be contact with children and </w:t>
      </w:r>
      <w:r w:rsidR="00A6631F">
        <w:t>whether the postholder will be engaging in regulated activity relevant to children (</w:t>
      </w:r>
      <w:r w:rsidR="00231805">
        <w:t>see 2.2</w:t>
      </w:r>
      <w:r w:rsidR="00A6631F">
        <w:t>)</w:t>
      </w:r>
    </w:p>
    <w:p w14:paraId="54AA5992" w14:textId="4E5784C7" w:rsidR="00553400" w:rsidRDefault="00553400" w:rsidP="005F000E">
      <w:pPr>
        <w:spacing w:line="276" w:lineRule="auto"/>
        <w:ind w:firstLine="360"/>
        <w:jc w:val="both"/>
      </w:pPr>
      <w:r>
        <w:t>The advert will include</w:t>
      </w:r>
    </w:p>
    <w:p w14:paraId="0E8D92CC" w14:textId="0605A96B" w:rsidR="00553400" w:rsidRDefault="00553400" w:rsidP="005F000E">
      <w:pPr>
        <w:pStyle w:val="ListParagraph"/>
        <w:numPr>
          <w:ilvl w:val="0"/>
          <w:numId w:val="5"/>
        </w:numPr>
        <w:spacing w:line="276" w:lineRule="auto"/>
        <w:jc w:val="both"/>
      </w:pPr>
      <w:r>
        <w:t>The school’s/college’s commitment to safeguarding and promoting the welfare of children and make it clear that safeguarding checks will be undertaken</w:t>
      </w:r>
    </w:p>
    <w:p w14:paraId="224126F8" w14:textId="5D2ADA43" w:rsidR="00553400" w:rsidRDefault="00553400" w:rsidP="005F000E">
      <w:pPr>
        <w:pStyle w:val="ListParagraph"/>
        <w:numPr>
          <w:ilvl w:val="0"/>
          <w:numId w:val="5"/>
        </w:numPr>
        <w:spacing w:line="276" w:lineRule="auto"/>
        <w:jc w:val="both"/>
      </w:pPr>
      <w:r>
        <w:t>The safeguarding responsibilities of the post as per the job description and person specification, and</w:t>
      </w:r>
    </w:p>
    <w:p w14:paraId="08DD329F" w14:textId="49E7EFD7" w:rsidR="00745F96" w:rsidRDefault="00553400" w:rsidP="005F000E">
      <w:pPr>
        <w:pStyle w:val="ListParagraph"/>
        <w:numPr>
          <w:ilvl w:val="0"/>
          <w:numId w:val="5"/>
        </w:numPr>
        <w:spacing w:line="276" w:lineRule="auto"/>
        <w:jc w:val="both"/>
      </w:pPr>
      <w:r>
        <w:t>Information about whether the post is exempt from the Rehabilitation of Offenders Act (ROA) 1974, protected and filtered offences awareness and h</w:t>
      </w:r>
      <w:r w:rsidR="00745F96">
        <w:t xml:space="preserve">ow to find information about this. (Appx </w:t>
      </w:r>
      <w:r w:rsidR="00231805">
        <w:t>1</w:t>
      </w:r>
      <w:r w:rsidR="00745F96">
        <w:t xml:space="preserve"> and </w:t>
      </w:r>
      <w:r w:rsidR="00231805">
        <w:t>2</w:t>
      </w:r>
      <w:r w:rsidR="00745F96">
        <w:t>)</w:t>
      </w:r>
    </w:p>
    <w:p w14:paraId="61E8EF35" w14:textId="77777777" w:rsidR="005F000E" w:rsidRDefault="005F000E" w:rsidP="005F000E">
      <w:pPr>
        <w:spacing w:line="276" w:lineRule="auto"/>
        <w:jc w:val="both"/>
      </w:pPr>
    </w:p>
    <w:p w14:paraId="16A37507" w14:textId="29776C30" w:rsidR="00745F96" w:rsidRPr="00BF31A7" w:rsidRDefault="00745F96" w:rsidP="005F000E">
      <w:pPr>
        <w:pStyle w:val="ListParagraph"/>
        <w:numPr>
          <w:ilvl w:val="1"/>
          <w:numId w:val="2"/>
        </w:numPr>
        <w:spacing w:line="276" w:lineRule="auto"/>
        <w:rPr>
          <w:b/>
          <w:bCs/>
        </w:rPr>
      </w:pPr>
      <w:r>
        <w:t xml:space="preserve"> </w:t>
      </w:r>
      <w:r w:rsidRPr="00BF31A7">
        <w:rPr>
          <w:b/>
          <w:bCs/>
        </w:rPr>
        <w:t>Application forms</w:t>
      </w:r>
    </w:p>
    <w:p w14:paraId="657E2D33" w14:textId="6ABBE53D" w:rsidR="00745F96" w:rsidRDefault="00745F96" w:rsidP="005F000E">
      <w:pPr>
        <w:spacing w:line="276" w:lineRule="auto"/>
        <w:ind w:left="360"/>
        <w:jc w:val="both"/>
      </w:pPr>
      <w:r>
        <w:t>Where a role involves engaging in regulated activity relevant to children, we will include a statement in the application form (or elsewhere in the application package) that it is an offence to apply for the role if the applicant is barred from engaging in regulated activity relating to children.</w:t>
      </w:r>
    </w:p>
    <w:p w14:paraId="45563751" w14:textId="37729C01" w:rsidR="00745F96" w:rsidRDefault="00745F96" w:rsidP="005F000E">
      <w:pPr>
        <w:spacing w:line="276" w:lineRule="auto"/>
        <w:ind w:left="360"/>
        <w:jc w:val="both"/>
      </w:pPr>
      <w:r>
        <w:t>We will also provide a copy of, or link to, our child protection policy</w:t>
      </w:r>
      <w:r w:rsidR="00F24E43">
        <w:t xml:space="preserve"> or safeguarding policy</w:t>
      </w:r>
      <w:r>
        <w:t xml:space="preserve"> and other practices or policies regarding the employment of ex-offenders in the application package</w:t>
      </w:r>
      <w:r w:rsidR="00F24E43">
        <w:t>.</w:t>
      </w:r>
    </w:p>
    <w:p w14:paraId="0DBE349C" w14:textId="34771B91" w:rsidR="00F24E43" w:rsidRDefault="00F24E43" w:rsidP="005F000E">
      <w:pPr>
        <w:spacing w:line="276" w:lineRule="auto"/>
        <w:ind w:left="360"/>
        <w:jc w:val="both"/>
      </w:pPr>
      <w:r>
        <w:lastRenderedPageBreak/>
        <w:t xml:space="preserve">It will be stated in our application package that </w:t>
      </w:r>
      <w:r w:rsidRPr="00F24E43">
        <w:rPr>
          <w:b/>
          <w:bCs/>
        </w:rPr>
        <w:t>shortlisted candidates</w:t>
      </w:r>
      <w:r>
        <w:t xml:space="preserve"> will be required to submit a criminal disclosure form before interview and that an online search of publicly available material will also be completed by the school/setting before interview.  </w:t>
      </w:r>
    </w:p>
    <w:p w14:paraId="03740FF9" w14:textId="7405A906" w:rsidR="00745F96" w:rsidRDefault="00745F96" w:rsidP="005F000E">
      <w:pPr>
        <w:spacing w:line="276" w:lineRule="auto"/>
        <w:ind w:left="360"/>
        <w:jc w:val="both"/>
      </w:pPr>
      <w:r>
        <w:t>The application form will require provision of</w:t>
      </w:r>
    </w:p>
    <w:p w14:paraId="18324790" w14:textId="1D5107E1" w:rsidR="00745F96" w:rsidRDefault="00745F96" w:rsidP="005F000E">
      <w:pPr>
        <w:pStyle w:val="ListParagraph"/>
        <w:numPr>
          <w:ilvl w:val="0"/>
          <w:numId w:val="6"/>
        </w:numPr>
        <w:spacing w:line="276" w:lineRule="auto"/>
        <w:jc w:val="both"/>
      </w:pPr>
      <w:r>
        <w:t>Personal details, current and former names, current address and national insurance number</w:t>
      </w:r>
    </w:p>
    <w:p w14:paraId="48A7F491" w14:textId="0D955B5D" w:rsidR="00745F96" w:rsidRDefault="00745F96" w:rsidP="005F000E">
      <w:pPr>
        <w:pStyle w:val="ListParagraph"/>
        <w:numPr>
          <w:ilvl w:val="0"/>
          <w:numId w:val="6"/>
        </w:numPr>
        <w:spacing w:line="276" w:lineRule="auto"/>
        <w:jc w:val="both"/>
      </w:pPr>
      <w:r>
        <w:t>Details of their present (or last) employer and reason for leaving</w:t>
      </w:r>
    </w:p>
    <w:p w14:paraId="35DEBDE0" w14:textId="12B76996" w:rsidR="00745F96" w:rsidRDefault="00745F96" w:rsidP="005F000E">
      <w:pPr>
        <w:pStyle w:val="ListParagraph"/>
        <w:numPr>
          <w:ilvl w:val="0"/>
          <w:numId w:val="6"/>
        </w:numPr>
        <w:spacing w:line="276" w:lineRule="auto"/>
        <w:jc w:val="both"/>
      </w:pPr>
      <w:r>
        <w:t>Full employment histor</w:t>
      </w:r>
      <w:r w:rsidR="00F33A59">
        <w:t>y since leaving school, including education, employment and voluntary work and also include reasons for gaps in any employment</w:t>
      </w:r>
    </w:p>
    <w:p w14:paraId="215A4974" w14:textId="23FDFB4C" w:rsidR="00F33A59" w:rsidRDefault="00F33A59" w:rsidP="005F000E">
      <w:pPr>
        <w:pStyle w:val="ListParagraph"/>
        <w:numPr>
          <w:ilvl w:val="0"/>
          <w:numId w:val="6"/>
        </w:numPr>
        <w:spacing w:line="276" w:lineRule="auto"/>
        <w:jc w:val="both"/>
      </w:pPr>
      <w:r>
        <w:t>Qualifications, the awarding body and date of award</w:t>
      </w:r>
    </w:p>
    <w:p w14:paraId="619E531F" w14:textId="4F8BEB15" w:rsidR="00F33A59" w:rsidRDefault="00F33A59" w:rsidP="005F000E">
      <w:pPr>
        <w:pStyle w:val="ListParagraph"/>
        <w:numPr>
          <w:ilvl w:val="0"/>
          <w:numId w:val="6"/>
        </w:numPr>
        <w:spacing w:line="276" w:lineRule="auto"/>
        <w:jc w:val="both"/>
      </w:pPr>
      <w:r>
        <w:t>Details of referee/references</w:t>
      </w:r>
    </w:p>
    <w:p w14:paraId="45C655C7" w14:textId="22038CFB" w:rsidR="00497481" w:rsidRDefault="00497481" w:rsidP="005F000E">
      <w:pPr>
        <w:pStyle w:val="ListParagraph"/>
        <w:numPr>
          <w:ilvl w:val="0"/>
          <w:numId w:val="6"/>
        </w:numPr>
        <w:spacing w:line="276" w:lineRule="auto"/>
        <w:jc w:val="both"/>
      </w:pPr>
      <w:r>
        <w:t>A statement of the personal qualities and experience that the applicant believes are relevant to their suitability for the post advertised and how they meet the person specification</w:t>
      </w:r>
    </w:p>
    <w:p w14:paraId="24463F64" w14:textId="0EE9C5C9" w:rsidR="00497481" w:rsidRDefault="00497481" w:rsidP="005F000E">
      <w:pPr>
        <w:pStyle w:val="ListParagraph"/>
        <w:numPr>
          <w:ilvl w:val="0"/>
          <w:numId w:val="6"/>
        </w:numPr>
        <w:spacing w:line="276" w:lineRule="auto"/>
        <w:jc w:val="both"/>
      </w:pPr>
      <w:r>
        <w:t xml:space="preserve">A signature to declare that the information given is true and complete, and dated. Where there is an electronic signature, </w:t>
      </w:r>
      <w:r w:rsidR="00517113">
        <w:t>shortlisted candidate will be required to physically sign a hard copy of the application at point of interview)</w:t>
      </w:r>
    </w:p>
    <w:p w14:paraId="4895960B" w14:textId="53C70E71" w:rsidR="00497481" w:rsidRDefault="00497481" w:rsidP="005F000E">
      <w:pPr>
        <w:spacing w:line="276" w:lineRule="auto"/>
        <w:ind w:left="360"/>
        <w:jc w:val="both"/>
      </w:pPr>
      <w:r>
        <w:t>(Copies of a cv will only be accepted alongside an application form as on its own</w:t>
      </w:r>
      <w:r w:rsidR="00F24E43">
        <w:t>, it</w:t>
      </w:r>
      <w:r>
        <w:t xml:space="preserve"> will not provide </w:t>
      </w:r>
      <w:r w:rsidR="0024267D">
        <w:t xml:space="preserve">       </w:t>
      </w:r>
      <w:r>
        <w:t>adequate information)</w:t>
      </w:r>
    </w:p>
    <w:p w14:paraId="2A87A605" w14:textId="77777777" w:rsidR="005F000E" w:rsidRDefault="005F000E" w:rsidP="005F000E">
      <w:pPr>
        <w:spacing w:line="276" w:lineRule="auto"/>
        <w:ind w:left="360"/>
        <w:jc w:val="both"/>
      </w:pPr>
    </w:p>
    <w:p w14:paraId="44CAE124" w14:textId="5A5AE136" w:rsidR="00497481" w:rsidRPr="00BF31A7" w:rsidRDefault="00497481" w:rsidP="005F000E">
      <w:pPr>
        <w:pStyle w:val="ListParagraph"/>
        <w:numPr>
          <w:ilvl w:val="1"/>
          <w:numId w:val="2"/>
        </w:numPr>
        <w:spacing w:line="276" w:lineRule="auto"/>
        <w:rPr>
          <w:b/>
          <w:bCs/>
        </w:rPr>
      </w:pPr>
      <w:r w:rsidRPr="00BF31A7">
        <w:rPr>
          <w:b/>
          <w:bCs/>
        </w:rPr>
        <w:t>Shortlisting</w:t>
      </w:r>
    </w:p>
    <w:p w14:paraId="62D23E7F" w14:textId="2712D688" w:rsidR="00517113" w:rsidRDefault="00517113" w:rsidP="005F000E">
      <w:pPr>
        <w:spacing w:line="276" w:lineRule="auto"/>
        <w:ind w:left="360"/>
      </w:pPr>
      <w:r>
        <w:t>We will have at least two people involved in the process of scrutinising applications and shortlisting candidates, and these people will also be involved in the interviews.</w:t>
      </w:r>
    </w:p>
    <w:p w14:paraId="5055656F" w14:textId="09F46E61" w:rsidR="00517113" w:rsidRDefault="00517113" w:rsidP="005F000E">
      <w:pPr>
        <w:spacing w:line="276" w:lineRule="auto"/>
        <w:ind w:left="360"/>
      </w:pPr>
      <w:r>
        <w:t>We will take time to scrutinise the applications carefull</w:t>
      </w:r>
      <w:r w:rsidR="002671AF">
        <w:t>y (</w:t>
      </w:r>
      <w:r>
        <w:t>returning any forms not fully or properly completed</w:t>
      </w:r>
      <w:r w:rsidR="002671AF">
        <w:t xml:space="preserve">) and </w:t>
      </w:r>
      <w:r>
        <w:t>identify gaps in history or discrepancies or inconsist</w:t>
      </w:r>
      <w:r w:rsidR="002671AF">
        <w:t>encies.</w:t>
      </w:r>
    </w:p>
    <w:p w14:paraId="013B4201" w14:textId="7481D341" w:rsidR="002671AF" w:rsidRDefault="002671AF" w:rsidP="005F000E">
      <w:pPr>
        <w:spacing w:line="276" w:lineRule="auto"/>
        <w:ind w:left="360"/>
      </w:pPr>
      <w:r>
        <w:t>We will apply the same criteria from the person specification to each applicant consistently.</w:t>
      </w:r>
    </w:p>
    <w:p w14:paraId="3392487E" w14:textId="7043CA48" w:rsidR="002671AF" w:rsidRDefault="002671AF" w:rsidP="005F000E">
      <w:pPr>
        <w:spacing w:line="276" w:lineRule="auto"/>
        <w:ind w:left="360"/>
      </w:pPr>
      <w:r>
        <w:t>We will record objective evidence about the extent to which each candidate meets the criteria.</w:t>
      </w:r>
    </w:p>
    <w:p w14:paraId="73B42730" w14:textId="77BD6F1E" w:rsidR="0024267D" w:rsidRDefault="0024267D" w:rsidP="005F000E">
      <w:pPr>
        <w:spacing w:line="276" w:lineRule="auto"/>
        <w:ind w:left="360"/>
      </w:pPr>
      <w:r>
        <w:t>We will explore any potential concerns</w:t>
      </w:r>
      <w:r w:rsidR="00F24E43">
        <w:t>, including those raised by the criminal disclosure form or an online search.</w:t>
      </w:r>
    </w:p>
    <w:p w14:paraId="1EDA961E" w14:textId="3358B0F3" w:rsidR="002671AF" w:rsidRDefault="002671AF" w:rsidP="005F000E">
      <w:pPr>
        <w:spacing w:line="276" w:lineRule="auto"/>
        <w:ind w:left="360"/>
      </w:pPr>
      <w:r>
        <w:t xml:space="preserve">Shortlisted candidates will be asked to complete a self-declaration of their criminal record or information that would make them unsuitable to work with children (Appx </w:t>
      </w:r>
      <w:r w:rsidR="005C4378">
        <w:t>3</w:t>
      </w:r>
      <w:r>
        <w:t>)</w:t>
      </w:r>
      <w:r w:rsidR="00E364CB">
        <w:t xml:space="preserve"> and this must be received prior to interview.</w:t>
      </w:r>
    </w:p>
    <w:p w14:paraId="63A3EC3E" w14:textId="18FEECD9" w:rsidR="0024267D" w:rsidRDefault="0024267D" w:rsidP="005F000E">
      <w:pPr>
        <w:spacing w:line="276" w:lineRule="auto"/>
        <w:ind w:firstLine="360"/>
      </w:pPr>
      <w:r>
        <w:t>The self-declaration will be used to discuss any significant concerns before the DBS is received</w:t>
      </w:r>
      <w:r w:rsidR="001071E6">
        <w:t>.</w:t>
      </w:r>
    </w:p>
    <w:p w14:paraId="06D10386" w14:textId="1AC642C3" w:rsidR="001071E6" w:rsidRDefault="001071E6" w:rsidP="005F000E">
      <w:pPr>
        <w:spacing w:line="276" w:lineRule="auto"/>
        <w:ind w:left="360"/>
      </w:pPr>
      <w:r>
        <w:t xml:space="preserve">We </w:t>
      </w:r>
      <w:r w:rsidR="002A46FD">
        <w:t>may</w:t>
      </w:r>
      <w:r>
        <w:t xml:space="preserve"> carry out an online search of publicly available material as part of due diligence on shortlisted candidates </w:t>
      </w:r>
      <w:r w:rsidR="007B4D34">
        <w:t xml:space="preserve">(Appx </w:t>
      </w:r>
      <w:r w:rsidR="005C4378">
        <w:t>4</w:t>
      </w:r>
      <w:r w:rsidR="007B4D34">
        <w:t>)</w:t>
      </w:r>
      <w:r w:rsidR="00E364CB">
        <w:t xml:space="preserve"> </w:t>
      </w:r>
    </w:p>
    <w:p w14:paraId="12CFD973" w14:textId="42FBE771" w:rsidR="005F000E" w:rsidRDefault="005F000E" w:rsidP="005F000E">
      <w:pPr>
        <w:spacing w:line="276" w:lineRule="auto"/>
        <w:ind w:left="360"/>
      </w:pPr>
    </w:p>
    <w:p w14:paraId="54EAA128" w14:textId="77777777" w:rsidR="002A46FD" w:rsidRDefault="002A46FD" w:rsidP="005F000E">
      <w:pPr>
        <w:spacing w:line="276" w:lineRule="auto"/>
        <w:ind w:left="360"/>
      </w:pPr>
    </w:p>
    <w:p w14:paraId="08A1E97A" w14:textId="781BAD0D" w:rsidR="0024267D" w:rsidRPr="005C4378" w:rsidRDefault="0024267D" w:rsidP="005F000E">
      <w:pPr>
        <w:pStyle w:val="ListParagraph"/>
        <w:numPr>
          <w:ilvl w:val="1"/>
          <w:numId w:val="2"/>
        </w:numPr>
        <w:spacing w:line="276" w:lineRule="auto"/>
        <w:rPr>
          <w:b/>
          <w:bCs/>
        </w:rPr>
      </w:pPr>
      <w:r w:rsidRPr="005C4378">
        <w:rPr>
          <w:b/>
          <w:bCs/>
        </w:rPr>
        <w:lastRenderedPageBreak/>
        <w:t>Employment history and references</w:t>
      </w:r>
    </w:p>
    <w:p w14:paraId="1B5DCA04" w14:textId="07FF765A" w:rsidR="0024267D" w:rsidRDefault="0024267D" w:rsidP="005F000E">
      <w:pPr>
        <w:spacing w:line="276" w:lineRule="auto"/>
        <w:ind w:left="360"/>
        <w:jc w:val="both"/>
      </w:pPr>
      <w:r>
        <w:t>We will obtain references before interview</w:t>
      </w:r>
      <w:r w:rsidR="001861E0">
        <w:t xml:space="preserve"> from the referees supplied in the application form.</w:t>
      </w:r>
    </w:p>
    <w:p w14:paraId="64F484A5" w14:textId="5D0D7B27" w:rsidR="0024267D" w:rsidRDefault="0024267D" w:rsidP="005F000E">
      <w:pPr>
        <w:spacing w:line="276" w:lineRule="auto"/>
        <w:ind w:left="360"/>
        <w:jc w:val="both"/>
      </w:pPr>
      <w:r>
        <w:t xml:space="preserve">We will </w:t>
      </w:r>
      <w:r w:rsidR="001861E0">
        <w:t>n</w:t>
      </w:r>
      <w:r>
        <w:t xml:space="preserve">ot accept open references, </w:t>
      </w:r>
      <w:proofErr w:type="spellStart"/>
      <w:r>
        <w:t>eg</w:t>
      </w:r>
      <w:proofErr w:type="spellEnd"/>
      <w:r w:rsidR="001861E0">
        <w:t xml:space="preserve"> to whom it may concern</w:t>
      </w:r>
      <w:r w:rsidR="003F5933">
        <w:t>.</w:t>
      </w:r>
    </w:p>
    <w:p w14:paraId="2346A810" w14:textId="601BE51B" w:rsidR="001861E0" w:rsidRDefault="001861E0" w:rsidP="005F000E">
      <w:pPr>
        <w:spacing w:line="276" w:lineRule="auto"/>
        <w:ind w:left="360"/>
        <w:jc w:val="both"/>
      </w:pPr>
      <w:r>
        <w:t>We will not rely on applicants to obtain their references</w:t>
      </w:r>
      <w:r w:rsidR="003F5933">
        <w:t>.</w:t>
      </w:r>
    </w:p>
    <w:p w14:paraId="293122B6" w14:textId="376F8B26" w:rsidR="003F5933" w:rsidRDefault="003F5933" w:rsidP="005F000E">
      <w:pPr>
        <w:spacing w:line="276" w:lineRule="auto"/>
        <w:ind w:left="360"/>
        <w:jc w:val="both"/>
      </w:pPr>
      <w:r>
        <w:t xml:space="preserve">Our reference requests will ask for factual details, not opinions, about the applicant’s suitability to work with children and details of substantiated concerns/allegations that meet the harm threshold. (Appx </w:t>
      </w:r>
      <w:r w:rsidR="005C4378">
        <w:t>5</w:t>
      </w:r>
      <w:r>
        <w:t>)</w:t>
      </w:r>
    </w:p>
    <w:p w14:paraId="787563B1" w14:textId="69A07781" w:rsidR="001861E0" w:rsidRDefault="001861E0" w:rsidP="005F000E">
      <w:pPr>
        <w:spacing w:line="276" w:lineRule="auto"/>
        <w:ind w:left="360"/>
        <w:jc w:val="both"/>
      </w:pPr>
      <w:r>
        <w:t>We will ensure we receive a reference from the candidate’s current employer that has been completed by a senior person with appropriate authority. If the referee is school or college based, the reference will be confirmed with the headteacher/principal as accurate in respect of any disciplinary investigations.</w:t>
      </w:r>
    </w:p>
    <w:p w14:paraId="18CE4D7D" w14:textId="6D0C09FB" w:rsidR="001861E0" w:rsidRDefault="001861E0" w:rsidP="005F000E">
      <w:pPr>
        <w:spacing w:line="276" w:lineRule="auto"/>
        <w:ind w:left="360"/>
        <w:jc w:val="both"/>
      </w:pPr>
      <w:r>
        <w:t>We will obtain verification of the individual’s most recent relevant period of employment where the applicant is not currently employed.</w:t>
      </w:r>
    </w:p>
    <w:p w14:paraId="01E7E011" w14:textId="32CA93A5" w:rsidR="001861E0" w:rsidRDefault="001861E0" w:rsidP="005F000E">
      <w:pPr>
        <w:spacing w:line="276" w:lineRule="auto"/>
        <w:ind w:left="360"/>
        <w:jc w:val="both"/>
      </w:pPr>
      <w:r>
        <w:t xml:space="preserve">We will secure a reference from a relevant employer from the last time the applicant worked with </w:t>
      </w:r>
      <w:r w:rsidR="006C747B">
        <w:t>children if</w:t>
      </w:r>
      <w:r>
        <w:t xml:space="preserve"> they are not currently working with children or from</w:t>
      </w:r>
      <w:r w:rsidR="005C4378">
        <w:t xml:space="preserve"> </w:t>
      </w:r>
      <w:r>
        <w:t>a current employer if the applicant has never worked with children.</w:t>
      </w:r>
    </w:p>
    <w:p w14:paraId="2F364F7A" w14:textId="7EE9A6BE" w:rsidR="001861E0" w:rsidRDefault="001861E0" w:rsidP="005F000E">
      <w:pPr>
        <w:spacing w:line="276" w:lineRule="auto"/>
        <w:ind w:left="360"/>
        <w:jc w:val="both"/>
      </w:pPr>
      <w:r>
        <w:t>We will always verify any information with the person who provided the reference.</w:t>
      </w:r>
    </w:p>
    <w:p w14:paraId="64AEC07B" w14:textId="452ECAA0" w:rsidR="001861E0" w:rsidRDefault="001861E0" w:rsidP="005F000E">
      <w:pPr>
        <w:spacing w:line="276" w:lineRule="auto"/>
        <w:ind w:left="360"/>
        <w:jc w:val="both"/>
      </w:pPr>
      <w:r>
        <w:t>We will ensure electronic references originate from a legitimate source</w:t>
      </w:r>
      <w:r w:rsidR="003F5933">
        <w:t>.</w:t>
      </w:r>
    </w:p>
    <w:p w14:paraId="7112E9D2" w14:textId="2F202C3A" w:rsidR="001861E0" w:rsidRDefault="001861E0" w:rsidP="005F000E">
      <w:pPr>
        <w:spacing w:line="276" w:lineRule="auto"/>
        <w:ind w:left="360"/>
        <w:jc w:val="both"/>
      </w:pPr>
      <w:r>
        <w:t>We will contact referees to clarify content</w:t>
      </w:r>
      <w:r w:rsidR="003F5933">
        <w:t xml:space="preserve"> where information is vague or insufficient information is provided.</w:t>
      </w:r>
    </w:p>
    <w:p w14:paraId="772B67CA" w14:textId="004D6738" w:rsidR="003F5933" w:rsidRDefault="003F5933" w:rsidP="005F000E">
      <w:pPr>
        <w:spacing w:line="276" w:lineRule="auto"/>
        <w:ind w:left="360"/>
        <w:jc w:val="both"/>
      </w:pPr>
      <w:r>
        <w:t>We will compare the information on the application form with that in the reference and take up any discrepancies with the candidate.</w:t>
      </w:r>
    </w:p>
    <w:p w14:paraId="68C50F9A" w14:textId="347D8106" w:rsidR="003F5933" w:rsidRDefault="003F5933" w:rsidP="005F000E">
      <w:pPr>
        <w:spacing w:line="276" w:lineRule="auto"/>
        <w:ind w:left="360"/>
        <w:jc w:val="both"/>
      </w:pPr>
      <w:r>
        <w:t>We will establish the reason for the candidate leaving their current or most recent post.</w:t>
      </w:r>
    </w:p>
    <w:p w14:paraId="4DCB8711" w14:textId="4AD5DA0F" w:rsidR="003F5933" w:rsidRDefault="003F5933" w:rsidP="005F000E">
      <w:pPr>
        <w:spacing w:line="276" w:lineRule="auto"/>
        <w:ind w:left="360"/>
        <w:jc w:val="both"/>
      </w:pPr>
      <w:r>
        <w:t>We will ensure any concerns raised in the references are resolved satisfactorily before appointment is confirmed.</w:t>
      </w:r>
    </w:p>
    <w:p w14:paraId="091B3DA8" w14:textId="77777777" w:rsidR="005F000E" w:rsidRDefault="005F000E" w:rsidP="005F000E">
      <w:pPr>
        <w:spacing w:line="276" w:lineRule="auto"/>
        <w:ind w:left="360"/>
        <w:jc w:val="both"/>
      </w:pPr>
    </w:p>
    <w:p w14:paraId="0E1307AC" w14:textId="5AFEF5A6" w:rsidR="003F5933" w:rsidRPr="005C4378" w:rsidRDefault="003F5933" w:rsidP="005F000E">
      <w:pPr>
        <w:pStyle w:val="ListParagraph"/>
        <w:numPr>
          <w:ilvl w:val="1"/>
          <w:numId w:val="2"/>
        </w:numPr>
        <w:spacing w:line="276" w:lineRule="auto"/>
        <w:rPr>
          <w:b/>
          <w:bCs/>
        </w:rPr>
      </w:pPr>
      <w:r w:rsidRPr="005C4378">
        <w:rPr>
          <w:b/>
          <w:bCs/>
        </w:rPr>
        <w:t xml:space="preserve"> Selection</w:t>
      </w:r>
    </w:p>
    <w:p w14:paraId="0222C9C2" w14:textId="18F7BDF1" w:rsidR="00D80473" w:rsidRDefault="00D80473" w:rsidP="005F000E">
      <w:pPr>
        <w:spacing w:line="276" w:lineRule="auto"/>
        <w:ind w:left="360"/>
        <w:jc w:val="both"/>
      </w:pPr>
      <w:r>
        <w:t>We use a range of selection techniques to identify the most suitable person for the post including finding out what attracted the candidate to the post and their motivation for working with children, exploring skills and asking for examples of their experience working with children, and probing any gaps in employment or where the candidate has moved or changed employment/location frequently.</w:t>
      </w:r>
    </w:p>
    <w:p w14:paraId="733E78FA" w14:textId="19253EFC" w:rsidR="00D80473" w:rsidRDefault="00D80473" w:rsidP="005F000E">
      <w:pPr>
        <w:spacing w:line="276" w:lineRule="auto"/>
        <w:ind w:left="360"/>
        <w:jc w:val="both"/>
      </w:pPr>
      <w:r>
        <w:t>We will use the interview to explore any areas of concern and to determine the applicant’s suitability to work with our children.</w:t>
      </w:r>
      <w:r w:rsidR="00B3244C">
        <w:t xml:space="preserve"> This includes any past disciplinary action or substantiated allegations.</w:t>
      </w:r>
    </w:p>
    <w:p w14:paraId="189AACAD" w14:textId="616270A7" w:rsidR="00D80473" w:rsidRDefault="00D80473" w:rsidP="005F000E">
      <w:pPr>
        <w:spacing w:line="276" w:lineRule="auto"/>
        <w:ind w:left="360"/>
        <w:jc w:val="both"/>
      </w:pPr>
      <w:r>
        <w:lastRenderedPageBreak/>
        <w:t>Ou</w:t>
      </w:r>
      <w:r w:rsidR="004C05B1">
        <w:t>r</w:t>
      </w:r>
      <w:r>
        <w:t xml:space="preserve"> training will keep us alert to any implication that adults and children are equal</w:t>
      </w:r>
      <w:r w:rsidR="00CF579C">
        <w:t xml:space="preserve"> (in feelings and friendships)</w:t>
      </w:r>
      <w:r>
        <w:t>, a lack of understanding about the vulnerability of children, inappropriate idealisation of children, inadequate understanding of appropriate boundaries between adults and children and indicators of negative safeguarding behaviours.</w:t>
      </w:r>
    </w:p>
    <w:p w14:paraId="7D3830FF" w14:textId="5F8D4AF7" w:rsidR="00B3244C" w:rsidRPr="00CF579C" w:rsidRDefault="00B3244C" w:rsidP="005F000E">
      <w:pPr>
        <w:spacing w:line="276" w:lineRule="auto"/>
        <w:ind w:left="360"/>
        <w:jc w:val="both"/>
        <w:rPr>
          <w:color w:val="00B050"/>
        </w:rPr>
      </w:pPr>
      <w:r>
        <w:t>Pupils/students will be involved in the recruitment process in a meaningful way</w:t>
      </w:r>
      <w:bookmarkStart w:id="2" w:name="_GoBack"/>
      <w:bookmarkEnd w:id="2"/>
    </w:p>
    <w:p w14:paraId="28BFAD78" w14:textId="3FE7276B" w:rsidR="00B3244C" w:rsidRDefault="00B3244C" w:rsidP="005F000E">
      <w:pPr>
        <w:spacing w:line="276" w:lineRule="auto"/>
        <w:ind w:left="360"/>
        <w:jc w:val="both"/>
      </w:pPr>
      <w:r>
        <w:t>All information considered in decision making will be clearly recorded along with the decisions made.</w:t>
      </w:r>
    </w:p>
    <w:p w14:paraId="5AFF03E0" w14:textId="04447F39" w:rsidR="005F000E" w:rsidRDefault="005F000E" w:rsidP="005F000E">
      <w:pPr>
        <w:spacing w:line="276" w:lineRule="auto"/>
        <w:ind w:left="360"/>
        <w:jc w:val="both"/>
      </w:pPr>
    </w:p>
    <w:p w14:paraId="52D14ED3" w14:textId="77777777" w:rsidR="005F000E" w:rsidRDefault="005F000E" w:rsidP="005F000E">
      <w:pPr>
        <w:spacing w:line="276" w:lineRule="auto"/>
        <w:ind w:left="360"/>
        <w:jc w:val="both"/>
      </w:pPr>
    </w:p>
    <w:p w14:paraId="05D01EDB" w14:textId="77777777" w:rsidR="003875A7" w:rsidRDefault="003875A7" w:rsidP="005F000E">
      <w:pPr>
        <w:spacing w:line="276" w:lineRule="auto"/>
        <w:ind w:left="360"/>
        <w:jc w:val="both"/>
      </w:pPr>
    </w:p>
    <w:p w14:paraId="569AD627" w14:textId="77777777" w:rsidR="003875A7" w:rsidRDefault="003875A7" w:rsidP="005F000E">
      <w:pPr>
        <w:spacing w:line="276" w:lineRule="auto"/>
        <w:ind w:left="360"/>
        <w:jc w:val="both"/>
      </w:pPr>
    </w:p>
    <w:p w14:paraId="340149CD" w14:textId="77777777" w:rsidR="003875A7" w:rsidRDefault="003875A7" w:rsidP="005F000E">
      <w:pPr>
        <w:spacing w:line="276" w:lineRule="auto"/>
        <w:ind w:left="360"/>
        <w:jc w:val="both"/>
      </w:pPr>
    </w:p>
    <w:p w14:paraId="2E21A506" w14:textId="77777777" w:rsidR="003875A7" w:rsidRDefault="003875A7" w:rsidP="005F000E">
      <w:pPr>
        <w:spacing w:line="276" w:lineRule="auto"/>
        <w:ind w:left="360"/>
        <w:jc w:val="both"/>
      </w:pPr>
    </w:p>
    <w:p w14:paraId="21CB1562" w14:textId="77777777" w:rsidR="003875A7" w:rsidRDefault="003875A7" w:rsidP="005F000E">
      <w:pPr>
        <w:spacing w:line="276" w:lineRule="auto"/>
        <w:ind w:left="360"/>
        <w:jc w:val="both"/>
      </w:pPr>
    </w:p>
    <w:p w14:paraId="26AC24CF" w14:textId="77777777" w:rsidR="003875A7" w:rsidRDefault="003875A7" w:rsidP="005F000E">
      <w:pPr>
        <w:spacing w:line="276" w:lineRule="auto"/>
        <w:ind w:left="360"/>
        <w:jc w:val="both"/>
      </w:pPr>
    </w:p>
    <w:p w14:paraId="4C254031" w14:textId="77777777" w:rsidR="003875A7" w:rsidRDefault="003875A7" w:rsidP="005F000E">
      <w:pPr>
        <w:spacing w:line="276" w:lineRule="auto"/>
        <w:ind w:left="360"/>
        <w:jc w:val="both"/>
      </w:pPr>
    </w:p>
    <w:p w14:paraId="7D5CAE6C" w14:textId="77777777" w:rsidR="003875A7" w:rsidRDefault="003875A7" w:rsidP="005F000E">
      <w:pPr>
        <w:spacing w:line="276" w:lineRule="auto"/>
        <w:ind w:left="360"/>
        <w:jc w:val="both"/>
      </w:pPr>
    </w:p>
    <w:p w14:paraId="77425C1E" w14:textId="77777777" w:rsidR="003875A7" w:rsidRDefault="003875A7" w:rsidP="005F000E">
      <w:pPr>
        <w:spacing w:line="276" w:lineRule="auto"/>
        <w:ind w:left="360"/>
        <w:jc w:val="both"/>
      </w:pPr>
    </w:p>
    <w:p w14:paraId="4BD0D2D9" w14:textId="77777777" w:rsidR="003875A7" w:rsidRDefault="003875A7" w:rsidP="005F000E">
      <w:pPr>
        <w:spacing w:line="276" w:lineRule="auto"/>
        <w:ind w:left="360"/>
        <w:jc w:val="both"/>
      </w:pPr>
    </w:p>
    <w:p w14:paraId="171BBA15" w14:textId="77777777" w:rsidR="003875A7" w:rsidRDefault="003875A7" w:rsidP="005F000E">
      <w:pPr>
        <w:spacing w:line="276" w:lineRule="auto"/>
        <w:ind w:left="360"/>
        <w:jc w:val="both"/>
      </w:pPr>
    </w:p>
    <w:p w14:paraId="2CC6A07E" w14:textId="77777777" w:rsidR="003875A7" w:rsidRDefault="003875A7" w:rsidP="005F000E">
      <w:pPr>
        <w:spacing w:line="276" w:lineRule="auto"/>
        <w:ind w:left="360"/>
        <w:jc w:val="both"/>
      </w:pPr>
    </w:p>
    <w:p w14:paraId="5395B4D7" w14:textId="77777777" w:rsidR="003875A7" w:rsidRDefault="003875A7" w:rsidP="005F000E">
      <w:pPr>
        <w:spacing w:line="276" w:lineRule="auto"/>
        <w:ind w:left="360"/>
        <w:jc w:val="both"/>
      </w:pPr>
    </w:p>
    <w:p w14:paraId="2044D6E7" w14:textId="77777777" w:rsidR="003875A7" w:rsidRDefault="003875A7" w:rsidP="005F000E">
      <w:pPr>
        <w:spacing w:line="276" w:lineRule="auto"/>
        <w:ind w:left="360"/>
        <w:jc w:val="both"/>
      </w:pPr>
    </w:p>
    <w:p w14:paraId="57365B01" w14:textId="77777777" w:rsidR="003875A7" w:rsidRDefault="003875A7" w:rsidP="005F000E">
      <w:pPr>
        <w:spacing w:line="276" w:lineRule="auto"/>
        <w:ind w:left="360"/>
        <w:jc w:val="both"/>
      </w:pPr>
    </w:p>
    <w:p w14:paraId="5D7BE61F" w14:textId="77777777" w:rsidR="003875A7" w:rsidRDefault="003875A7" w:rsidP="005F000E">
      <w:pPr>
        <w:spacing w:line="276" w:lineRule="auto"/>
        <w:ind w:left="360"/>
        <w:jc w:val="both"/>
      </w:pPr>
    </w:p>
    <w:p w14:paraId="0333066C" w14:textId="77777777" w:rsidR="003875A7" w:rsidRDefault="003875A7" w:rsidP="005F000E">
      <w:pPr>
        <w:spacing w:line="276" w:lineRule="auto"/>
        <w:ind w:left="360"/>
        <w:jc w:val="both"/>
      </w:pPr>
    </w:p>
    <w:p w14:paraId="664E2C30" w14:textId="77777777" w:rsidR="003875A7" w:rsidRDefault="003875A7" w:rsidP="005F000E">
      <w:pPr>
        <w:spacing w:line="276" w:lineRule="auto"/>
        <w:ind w:left="360"/>
        <w:jc w:val="both"/>
      </w:pPr>
    </w:p>
    <w:p w14:paraId="4A3F908F" w14:textId="77777777" w:rsidR="003875A7" w:rsidRDefault="003875A7" w:rsidP="005F000E">
      <w:pPr>
        <w:spacing w:line="276" w:lineRule="auto"/>
        <w:ind w:left="360"/>
        <w:jc w:val="both"/>
      </w:pPr>
    </w:p>
    <w:p w14:paraId="351660EE" w14:textId="77777777" w:rsidR="003875A7" w:rsidRDefault="003875A7" w:rsidP="005F000E">
      <w:pPr>
        <w:spacing w:line="276" w:lineRule="auto"/>
        <w:ind w:left="360"/>
        <w:jc w:val="both"/>
      </w:pPr>
    </w:p>
    <w:p w14:paraId="6D61C4C5" w14:textId="77777777" w:rsidR="003875A7" w:rsidRDefault="003875A7" w:rsidP="005F000E">
      <w:pPr>
        <w:spacing w:line="276" w:lineRule="auto"/>
        <w:ind w:left="360"/>
        <w:jc w:val="both"/>
      </w:pPr>
    </w:p>
    <w:p w14:paraId="4AE47F8B" w14:textId="3AF8B344" w:rsidR="00B3244C" w:rsidRPr="00BF31A7" w:rsidRDefault="00B3244C" w:rsidP="005F000E">
      <w:pPr>
        <w:pStyle w:val="ListParagraph"/>
        <w:numPr>
          <w:ilvl w:val="0"/>
          <w:numId w:val="2"/>
        </w:numPr>
        <w:spacing w:line="276" w:lineRule="auto"/>
        <w:rPr>
          <w:b/>
          <w:bCs/>
          <w:sz w:val="32"/>
          <w:szCs w:val="32"/>
        </w:rPr>
      </w:pPr>
      <w:r w:rsidRPr="00BF31A7">
        <w:rPr>
          <w:b/>
          <w:bCs/>
          <w:sz w:val="32"/>
          <w:szCs w:val="32"/>
        </w:rPr>
        <w:lastRenderedPageBreak/>
        <w:t xml:space="preserve"> Pre-appointment and vetting checks, regulated activity and recording of information</w:t>
      </w:r>
    </w:p>
    <w:p w14:paraId="7202137D" w14:textId="74647EB7" w:rsidR="00B3244C" w:rsidRDefault="00B3244C" w:rsidP="005F000E">
      <w:pPr>
        <w:spacing w:line="276" w:lineRule="auto"/>
        <w:ind w:left="360"/>
        <w:jc w:val="both"/>
      </w:pPr>
      <w:r>
        <w:t>We adhere to the legal requirements which must be carried out when appointing individuals to engage in regulated activity relating to children.</w:t>
      </w:r>
    </w:p>
    <w:p w14:paraId="4E5E23FF" w14:textId="57E94BBC" w:rsidR="00B3244C" w:rsidRDefault="00B3244C" w:rsidP="005F000E">
      <w:pPr>
        <w:spacing w:line="276" w:lineRule="auto"/>
        <w:ind w:left="360"/>
        <w:jc w:val="both"/>
      </w:pPr>
      <w:r>
        <w:t xml:space="preserve">The Education and Training (Welfare of Children) Act 2021 extended safeguarding provisions to providers of post 16 education – 16-19 Academies, Special post-16 institutions and Independent Training Providers. </w:t>
      </w:r>
    </w:p>
    <w:p w14:paraId="18F03A42" w14:textId="0F325351" w:rsidR="007B4D34" w:rsidRDefault="007B4D34" w:rsidP="005F000E">
      <w:pPr>
        <w:spacing w:line="276" w:lineRule="auto"/>
        <w:ind w:left="360"/>
        <w:jc w:val="both"/>
      </w:pPr>
      <w:r>
        <w:t>All offers of appointment will be conditional until satisfactory completion of mandatory pre-employment checks. These are</w:t>
      </w:r>
    </w:p>
    <w:p w14:paraId="18B31415" w14:textId="451C201B" w:rsidR="007B4D34" w:rsidRDefault="007B4D34" w:rsidP="005F000E">
      <w:pPr>
        <w:pStyle w:val="ListParagraph"/>
        <w:numPr>
          <w:ilvl w:val="0"/>
          <w:numId w:val="8"/>
        </w:numPr>
        <w:spacing w:line="276" w:lineRule="auto"/>
        <w:jc w:val="both"/>
      </w:pPr>
      <w:r>
        <w:t>Identity – birth certificate</w:t>
      </w:r>
      <w:r w:rsidR="00276C66">
        <w:t xml:space="preserve"> (Appx </w:t>
      </w:r>
      <w:r w:rsidR="005C4378">
        <w:t>6</w:t>
      </w:r>
      <w:r w:rsidR="00276C66">
        <w:t>)</w:t>
      </w:r>
    </w:p>
    <w:p w14:paraId="7AB50535" w14:textId="5AFE8BD3" w:rsidR="008272ED" w:rsidRDefault="008272ED" w:rsidP="005F000E">
      <w:pPr>
        <w:pStyle w:val="ListParagraph"/>
        <w:numPr>
          <w:ilvl w:val="0"/>
          <w:numId w:val="8"/>
        </w:numPr>
        <w:spacing w:line="276" w:lineRule="auto"/>
        <w:jc w:val="both"/>
      </w:pPr>
      <w:r>
        <w:t>Enhanced DBS, including children’s barred list information, for those engaging in regulated activity with children</w:t>
      </w:r>
      <w:r w:rsidR="006214BA">
        <w:t xml:space="preserve"> (Appx </w:t>
      </w:r>
      <w:r w:rsidR="005C4378">
        <w:t>7</w:t>
      </w:r>
      <w:r w:rsidR="006214BA">
        <w:t>)</w:t>
      </w:r>
    </w:p>
    <w:p w14:paraId="7D980E9A" w14:textId="7776356E" w:rsidR="008272ED" w:rsidRDefault="008272ED" w:rsidP="005F000E">
      <w:pPr>
        <w:pStyle w:val="ListParagraph"/>
        <w:numPr>
          <w:ilvl w:val="0"/>
          <w:numId w:val="8"/>
        </w:numPr>
        <w:spacing w:line="276" w:lineRule="auto"/>
        <w:jc w:val="both"/>
      </w:pPr>
      <w:r>
        <w:t>Separate children’s barred list check if individual will start work before DBS is available</w:t>
      </w:r>
    </w:p>
    <w:p w14:paraId="0CECBDFE" w14:textId="5ED4D6D8" w:rsidR="008272ED" w:rsidRDefault="008272ED" w:rsidP="005F000E">
      <w:pPr>
        <w:pStyle w:val="ListParagraph"/>
        <w:numPr>
          <w:ilvl w:val="0"/>
          <w:numId w:val="8"/>
        </w:numPr>
        <w:spacing w:line="276" w:lineRule="auto"/>
        <w:jc w:val="both"/>
      </w:pPr>
      <w:r>
        <w:t>Verify candidate’s mental and physical fitness to carry out the role</w:t>
      </w:r>
    </w:p>
    <w:p w14:paraId="26430F7C" w14:textId="09C5803C" w:rsidR="008272ED" w:rsidRDefault="008272ED" w:rsidP="005F000E">
      <w:pPr>
        <w:pStyle w:val="ListParagraph"/>
        <w:numPr>
          <w:ilvl w:val="0"/>
          <w:numId w:val="8"/>
        </w:numPr>
        <w:spacing w:line="276" w:lineRule="auto"/>
        <w:jc w:val="both"/>
      </w:pPr>
      <w:r>
        <w:t xml:space="preserve">Verify the person’s right to work in the UK, including EU nationals (Appx </w:t>
      </w:r>
      <w:r w:rsidR="00276C66">
        <w:t>8</w:t>
      </w:r>
      <w:r>
        <w:t>)</w:t>
      </w:r>
    </w:p>
    <w:p w14:paraId="78D54054" w14:textId="4DD7EB6E" w:rsidR="00276C66" w:rsidRDefault="00276C66" w:rsidP="005F000E">
      <w:pPr>
        <w:pStyle w:val="ListParagraph"/>
        <w:numPr>
          <w:ilvl w:val="0"/>
          <w:numId w:val="8"/>
        </w:numPr>
        <w:spacing w:line="276" w:lineRule="auto"/>
        <w:jc w:val="both"/>
      </w:pPr>
      <w:r>
        <w:t>Further checks on individuals who have lived or worked outside the UK (Appx 9-13)</w:t>
      </w:r>
      <w:r w:rsidR="00D147FC">
        <w:t>. Where these are not available after making attempts to obtain them, we will seek any alternative methods of checking suitability and/or undertake a risk assessment that supports informed decision making on whether to proceed with the appointment</w:t>
      </w:r>
    </w:p>
    <w:p w14:paraId="1C5C5486" w14:textId="4B8DD91C" w:rsidR="00276C66" w:rsidRDefault="00276C66" w:rsidP="005F000E">
      <w:pPr>
        <w:pStyle w:val="ListParagraph"/>
        <w:numPr>
          <w:ilvl w:val="0"/>
          <w:numId w:val="8"/>
        </w:numPr>
        <w:spacing w:line="276" w:lineRule="auto"/>
        <w:jc w:val="both"/>
      </w:pPr>
      <w:r>
        <w:t>Verify professional qualifications using TRA Employer Access Service</w:t>
      </w:r>
    </w:p>
    <w:p w14:paraId="1BCED447" w14:textId="123D5308" w:rsidR="00BA7E4E" w:rsidRDefault="00BA7E4E" w:rsidP="005F000E">
      <w:pPr>
        <w:spacing w:line="276" w:lineRule="auto"/>
        <w:ind w:left="360"/>
        <w:jc w:val="both"/>
      </w:pPr>
      <w:r>
        <w:t>In addition,</w:t>
      </w:r>
    </w:p>
    <w:p w14:paraId="55A716AC" w14:textId="73AE8399" w:rsidR="00BA7E4E" w:rsidRDefault="00BA7E4E" w:rsidP="005F000E">
      <w:pPr>
        <w:pStyle w:val="ListParagraph"/>
        <w:numPr>
          <w:ilvl w:val="0"/>
          <w:numId w:val="9"/>
        </w:numPr>
        <w:spacing w:line="276" w:lineRule="auto"/>
        <w:jc w:val="both"/>
      </w:pPr>
      <w:r>
        <w:t>Independent schools, including academies and free schools will check that a person taking up a management position is not subject to a s128 direction made by the Secretary of State</w:t>
      </w:r>
    </w:p>
    <w:p w14:paraId="08FB73EE" w14:textId="15BCFBE8" w:rsidR="00BA7E4E" w:rsidRDefault="00BA7E4E" w:rsidP="005F000E">
      <w:pPr>
        <w:pStyle w:val="ListParagraph"/>
        <w:numPr>
          <w:ilvl w:val="0"/>
          <w:numId w:val="9"/>
        </w:numPr>
        <w:spacing w:line="276" w:lineRule="auto"/>
        <w:jc w:val="both"/>
      </w:pPr>
      <w:r>
        <w:t>We will check/take reasonable steps (schools/colleges) that an applicant employed to carry out teaching work is not subject to a prohibition order issued by the Secretary of State</w:t>
      </w:r>
    </w:p>
    <w:p w14:paraId="7785A805" w14:textId="2CC2F20C" w:rsidR="005C4378" w:rsidRDefault="00BA7E4E" w:rsidP="005F000E">
      <w:pPr>
        <w:pStyle w:val="ListParagraph"/>
        <w:numPr>
          <w:ilvl w:val="0"/>
          <w:numId w:val="9"/>
        </w:numPr>
        <w:spacing w:line="276" w:lineRule="auto"/>
        <w:jc w:val="both"/>
      </w:pPr>
      <w:r>
        <w:t>As we provide childcare, we will ensure individuals employed to work in reception classes or in wraparound care for children up to the age of 8 are not disqualified from working in these settings (Appx 14 and 15)</w:t>
      </w:r>
    </w:p>
    <w:p w14:paraId="4DCC8B41" w14:textId="77777777" w:rsidR="005F000E" w:rsidRDefault="005F000E" w:rsidP="005F000E">
      <w:pPr>
        <w:spacing w:line="276" w:lineRule="auto"/>
        <w:jc w:val="both"/>
      </w:pPr>
    </w:p>
    <w:p w14:paraId="5717D30B" w14:textId="7BB38C6F" w:rsidR="005C4378" w:rsidRPr="009D0F33" w:rsidRDefault="000718E2" w:rsidP="005F000E">
      <w:pPr>
        <w:pStyle w:val="ListParagraph"/>
        <w:numPr>
          <w:ilvl w:val="1"/>
          <w:numId w:val="2"/>
        </w:numPr>
        <w:spacing w:line="276" w:lineRule="auto"/>
        <w:rPr>
          <w:b/>
          <w:bCs/>
        </w:rPr>
      </w:pPr>
      <w:r w:rsidRPr="005C4378">
        <w:rPr>
          <w:b/>
          <w:bCs/>
        </w:rPr>
        <w:t>Moving from a post</w:t>
      </w:r>
    </w:p>
    <w:p w14:paraId="7C243DD7" w14:textId="77777777" w:rsidR="005F000E" w:rsidRDefault="000718E2" w:rsidP="005F000E">
      <w:pPr>
        <w:spacing w:line="276" w:lineRule="auto"/>
        <w:ind w:left="360"/>
        <w:jc w:val="both"/>
      </w:pPr>
      <w:r>
        <w:t>We are not required to obtain an enhanced DBS or carry out checks for events that may have occurred outside the UK if, during a period which ended not more than three months before the person’s appointment, the applicant has worked in a school in England in a post which brought them regularly into contact with children, or to w</w:t>
      </w:r>
      <w:r w:rsidR="005C4378">
        <w:t>h</w:t>
      </w:r>
      <w:r>
        <w:t xml:space="preserve">ich the person was appointed on or after 12.05.2006 and which did not bring the person regularly into contact with children, or in another institution in the further education sector (or 16-18 academy) which brought the person into </w:t>
      </w:r>
      <w:r>
        <w:lastRenderedPageBreak/>
        <w:t>contact with children for educational provision. However, we will consider whether it is appropriate to request an enhanced DBS to ensure we have up to date information.</w:t>
      </w:r>
    </w:p>
    <w:p w14:paraId="6A75E659" w14:textId="77777777" w:rsidR="005F000E" w:rsidRPr="005F000E" w:rsidRDefault="005F000E" w:rsidP="005F000E">
      <w:pPr>
        <w:spacing w:line="276" w:lineRule="auto"/>
        <w:ind w:left="360"/>
        <w:jc w:val="both"/>
        <w:rPr>
          <w:color w:val="00B050"/>
        </w:rPr>
      </w:pPr>
    </w:p>
    <w:p w14:paraId="7B0BD9D1" w14:textId="1B93D320" w:rsidR="005C4378" w:rsidRPr="009D0F33" w:rsidRDefault="000718E2" w:rsidP="005F000E">
      <w:pPr>
        <w:pStyle w:val="ListParagraph"/>
        <w:numPr>
          <w:ilvl w:val="1"/>
          <w:numId w:val="2"/>
        </w:numPr>
        <w:spacing w:line="276" w:lineRule="auto"/>
        <w:rPr>
          <w:b/>
          <w:bCs/>
        </w:rPr>
      </w:pPr>
      <w:r w:rsidRPr="005C4378">
        <w:rPr>
          <w:b/>
          <w:bCs/>
        </w:rPr>
        <w:t>Regulated Activity</w:t>
      </w:r>
    </w:p>
    <w:p w14:paraId="160B190D" w14:textId="77777777" w:rsidR="006214BA" w:rsidRDefault="006214BA" w:rsidP="005F000E">
      <w:pPr>
        <w:spacing w:line="276" w:lineRule="auto"/>
        <w:ind w:firstLine="360"/>
        <w:jc w:val="both"/>
      </w:pPr>
      <w:r>
        <w:t>We consider a person to be engaged in regulated activity with children if they</w:t>
      </w:r>
    </w:p>
    <w:p w14:paraId="4E8103D3" w14:textId="532C775A" w:rsidR="006214BA" w:rsidRDefault="006214BA" w:rsidP="005F000E">
      <w:pPr>
        <w:pStyle w:val="ListParagraph"/>
        <w:numPr>
          <w:ilvl w:val="0"/>
          <w:numId w:val="21"/>
        </w:numPr>
        <w:spacing w:line="276" w:lineRule="auto"/>
        <w:jc w:val="both"/>
      </w:pPr>
      <w:r>
        <w:t>Will be responsible on a regular basis in school or college, for teaching, training, instructing, caring for or supervising children</w:t>
      </w:r>
    </w:p>
    <w:p w14:paraId="2BD8EF0B" w14:textId="6B60351E" w:rsidR="006214BA" w:rsidRDefault="006214BA" w:rsidP="005F000E">
      <w:pPr>
        <w:pStyle w:val="ListParagraph"/>
        <w:numPr>
          <w:ilvl w:val="0"/>
          <w:numId w:val="21"/>
        </w:numPr>
        <w:spacing w:line="276" w:lineRule="auto"/>
        <w:jc w:val="both"/>
      </w:pPr>
      <w:r>
        <w:t xml:space="preserve">Will be working on a regular basis in a specified establishment, such as school or in </w:t>
      </w:r>
      <w:proofErr w:type="gramStart"/>
      <w:r>
        <w:t xml:space="preserve">connection </w:t>
      </w:r>
      <w:r w:rsidR="005C4378">
        <w:t xml:space="preserve"> </w:t>
      </w:r>
      <w:r>
        <w:t>with</w:t>
      </w:r>
      <w:proofErr w:type="gramEnd"/>
      <w:r>
        <w:t xml:space="preserve"> the purposes of the establishment, where the work gives opportunity for contact with children</w:t>
      </w:r>
    </w:p>
    <w:p w14:paraId="61C847BC" w14:textId="4E33DC86" w:rsidR="006214BA" w:rsidRDefault="006214BA" w:rsidP="005F000E">
      <w:pPr>
        <w:pStyle w:val="ListParagraph"/>
        <w:numPr>
          <w:ilvl w:val="0"/>
          <w:numId w:val="21"/>
        </w:numPr>
        <w:spacing w:line="276" w:lineRule="auto"/>
        <w:jc w:val="both"/>
      </w:pPr>
      <w:r>
        <w:t xml:space="preserve">Engage in intimate or personal </w:t>
      </w:r>
      <w:proofErr w:type="gramStart"/>
      <w:r>
        <w:t>care  or</w:t>
      </w:r>
      <w:proofErr w:type="gramEnd"/>
      <w:r>
        <w:t xml:space="preserve"> healthcare or any overnight activity, even if this happens only once.</w:t>
      </w:r>
    </w:p>
    <w:p w14:paraId="4ABB5EC5" w14:textId="720A27F8" w:rsidR="00231805" w:rsidRDefault="006214BA" w:rsidP="005F000E">
      <w:pPr>
        <w:pStyle w:val="ListParagraph"/>
        <w:numPr>
          <w:ilvl w:val="0"/>
          <w:numId w:val="21"/>
        </w:numPr>
        <w:spacing w:line="276" w:lineRule="auto"/>
        <w:jc w:val="both"/>
      </w:pPr>
      <w:r>
        <w:t xml:space="preserve">See Appx 16 for further regulated activity detail </w:t>
      </w:r>
    </w:p>
    <w:p w14:paraId="0AAC457D" w14:textId="77777777" w:rsidR="005F000E" w:rsidRDefault="005F000E" w:rsidP="005F000E">
      <w:pPr>
        <w:spacing w:line="276" w:lineRule="auto"/>
        <w:jc w:val="both"/>
      </w:pPr>
    </w:p>
    <w:p w14:paraId="50AED099" w14:textId="7C5288C4" w:rsidR="005C4378" w:rsidRPr="009D0F33" w:rsidRDefault="00231805" w:rsidP="005F000E">
      <w:pPr>
        <w:pStyle w:val="ListParagraph"/>
        <w:numPr>
          <w:ilvl w:val="1"/>
          <w:numId w:val="2"/>
        </w:numPr>
        <w:spacing w:line="276" w:lineRule="auto"/>
        <w:rPr>
          <w:b/>
          <w:bCs/>
        </w:rPr>
      </w:pPr>
      <w:r w:rsidRPr="005C4378">
        <w:rPr>
          <w:b/>
          <w:bCs/>
        </w:rPr>
        <w:t>Single central record</w:t>
      </w:r>
    </w:p>
    <w:p w14:paraId="17B28C5D" w14:textId="77777777" w:rsidR="002A46FD" w:rsidRDefault="00B70C2D" w:rsidP="002A46FD">
      <w:pPr>
        <w:spacing w:line="276" w:lineRule="auto"/>
        <w:ind w:left="360"/>
      </w:pPr>
      <w:r>
        <w:t xml:space="preserve">We maintain a single central record of pre-appointment checks which covers the following people </w:t>
      </w:r>
    </w:p>
    <w:p w14:paraId="225E9A7F" w14:textId="4343B639" w:rsidR="00B70C2D" w:rsidRDefault="00B70C2D" w:rsidP="002A46FD">
      <w:pPr>
        <w:spacing w:line="276" w:lineRule="auto"/>
        <w:ind w:left="360"/>
      </w:pPr>
      <w:r>
        <w:t xml:space="preserve">Schools – all staff including teacher trainees on salaried routes, agency and </w:t>
      </w:r>
      <w:proofErr w:type="gramStart"/>
      <w:r>
        <w:t>third party</w:t>
      </w:r>
      <w:proofErr w:type="gramEnd"/>
      <w:r>
        <w:t xml:space="preserve"> supply staff, even if they work for one day</w:t>
      </w:r>
    </w:p>
    <w:p w14:paraId="61BB165B" w14:textId="78BCD365" w:rsidR="00B70C2D" w:rsidRDefault="00B70C2D" w:rsidP="005F000E">
      <w:pPr>
        <w:spacing w:line="276" w:lineRule="auto"/>
        <w:ind w:left="360"/>
        <w:jc w:val="both"/>
      </w:pPr>
      <w:r>
        <w:t>We must record, in terms of staff members, that checks have been made on the following information including the date on which each check was completed or certificate obtained</w:t>
      </w:r>
    </w:p>
    <w:p w14:paraId="26F10679" w14:textId="5EC5B3C4" w:rsidR="00B70C2D" w:rsidRDefault="00B70C2D" w:rsidP="005F000E">
      <w:pPr>
        <w:pStyle w:val="ListParagraph"/>
        <w:numPr>
          <w:ilvl w:val="0"/>
          <w:numId w:val="24"/>
        </w:numPr>
        <w:spacing w:line="276" w:lineRule="auto"/>
        <w:jc w:val="both"/>
      </w:pPr>
      <w:r>
        <w:t>Identity check</w:t>
      </w:r>
    </w:p>
    <w:p w14:paraId="70400AB6" w14:textId="16BF4873" w:rsidR="000E227B" w:rsidRDefault="000E227B" w:rsidP="005F000E">
      <w:pPr>
        <w:pStyle w:val="ListParagraph"/>
        <w:numPr>
          <w:ilvl w:val="0"/>
          <w:numId w:val="24"/>
        </w:numPr>
        <w:spacing w:line="276" w:lineRule="auto"/>
        <w:jc w:val="both"/>
      </w:pPr>
      <w:r>
        <w:t>A standalone children’s barred list check</w:t>
      </w:r>
    </w:p>
    <w:p w14:paraId="62E2A0DE" w14:textId="36161AF1" w:rsidR="000E227B" w:rsidRDefault="000E227B" w:rsidP="005F000E">
      <w:pPr>
        <w:pStyle w:val="ListParagraph"/>
        <w:numPr>
          <w:ilvl w:val="0"/>
          <w:numId w:val="24"/>
        </w:numPr>
        <w:spacing w:line="276" w:lineRule="auto"/>
        <w:jc w:val="both"/>
      </w:pPr>
      <w:r>
        <w:t>An enhanced DBS check (with children’s barred list check) with date of request and date certificate provided</w:t>
      </w:r>
    </w:p>
    <w:p w14:paraId="011E99AC" w14:textId="724035A6" w:rsidR="000E227B" w:rsidRDefault="000E227B" w:rsidP="005F000E">
      <w:pPr>
        <w:pStyle w:val="ListParagraph"/>
        <w:numPr>
          <w:ilvl w:val="0"/>
          <w:numId w:val="24"/>
        </w:numPr>
        <w:spacing w:line="276" w:lineRule="auto"/>
        <w:jc w:val="both"/>
      </w:pPr>
      <w:r>
        <w:t>A prohibition from teaching check</w:t>
      </w:r>
    </w:p>
    <w:p w14:paraId="522D0991" w14:textId="651A4865" w:rsidR="000E227B" w:rsidRDefault="000E227B" w:rsidP="005F000E">
      <w:pPr>
        <w:pStyle w:val="ListParagraph"/>
        <w:numPr>
          <w:ilvl w:val="0"/>
          <w:numId w:val="24"/>
        </w:numPr>
        <w:spacing w:line="276" w:lineRule="auto"/>
        <w:jc w:val="both"/>
      </w:pPr>
      <w:r>
        <w:t>Further checks on people who have lived or worked outside the UK</w:t>
      </w:r>
    </w:p>
    <w:p w14:paraId="4FA606D5" w14:textId="77777777" w:rsidR="00A90C4E" w:rsidRDefault="000E227B" w:rsidP="005F000E">
      <w:pPr>
        <w:pStyle w:val="ListParagraph"/>
        <w:numPr>
          <w:ilvl w:val="0"/>
          <w:numId w:val="24"/>
        </w:numPr>
        <w:spacing w:line="276" w:lineRule="auto"/>
        <w:jc w:val="both"/>
      </w:pPr>
      <w:r>
        <w:t>A check of professional qualifications, where required</w:t>
      </w:r>
    </w:p>
    <w:p w14:paraId="3C2A5A1A" w14:textId="51B609E2" w:rsidR="000E227B" w:rsidRDefault="000E227B" w:rsidP="005F000E">
      <w:pPr>
        <w:pStyle w:val="ListParagraph"/>
        <w:numPr>
          <w:ilvl w:val="0"/>
          <w:numId w:val="24"/>
        </w:numPr>
        <w:spacing w:line="276" w:lineRule="auto"/>
        <w:jc w:val="both"/>
      </w:pPr>
      <w:r>
        <w:t>A check to establish the person’s right to work in the UK</w:t>
      </w:r>
    </w:p>
    <w:p w14:paraId="64ADDC26" w14:textId="77777777" w:rsidR="00176764" w:rsidRDefault="00176764" w:rsidP="005F000E">
      <w:pPr>
        <w:spacing w:line="276" w:lineRule="auto"/>
        <w:ind w:left="450"/>
        <w:jc w:val="both"/>
      </w:pPr>
    </w:p>
    <w:p w14:paraId="53DCD336" w14:textId="38F9DD5C" w:rsidR="000E227B" w:rsidRDefault="000E227B" w:rsidP="005F000E">
      <w:pPr>
        <w:spacing w:line="276" w:lineRule="auto"/>
        <w:ind w:left="450"/>
        <w:jc w:val="both"/>
      </w:pPr>
      <w:r>
        <w:t>We will remove an individual’s details from the single central record once they no longe</w:t>
      </w:r>
      <w:r w:rsidR="00A90C4E">
        <w:t xml:space="preserve">r </w:t>
      </w:r>
      <w:r>
        <w:t>work at the school or college.</w:t>
      </w:r>
    </w:p>
    <w:p w14:paraId="2D6B2520" w14:textId="77777777" w:rsidR="00A90C4E" w:rsidRDefault="000E227B" w:rsidP="005F000E">
      <w:pPr>
        <w:spacing w:line="276" w:lineRule="auto"/>
        <w:ind w:firstLine="450"/>
        <w:jc w:val="both"/>
      </w:pPr>
      <w:r>
        <w:t>We are free to record any other information we deem relevant and this may include</w:t>
      </w:r>
    </w:p>
    <w:p w14:paraId="11F09FF6" w14:textId="0EA28570" w:rsidR="000E227B" w:rsidRDefault="000E227B" w:rsidP="005F000E">
      <w:pPr>
        <w:pStyle w:val="ListParagraph"/>
        <w:numPr>
          <w:ilvl w:val="0"/>
          <w:numId w:val="26"/>
        </w:numPr>
        <w:spacing w:line="276" w:lineRule="auto"/>
        <w:jc w:val="both"/>
      </w:pPr>
      <w:r>
        <w:t>Whether staff have been informed of their duty to disclose relevant information under childcare disqualification arrangements</w:t>
      </w:r>
    </w:p>
    <w:p w14:paraId="1922D140" w14:textId="461CFA4C" w:rsidR="000E227B" w:rsidRDefault="000E227B" w:rsidP="005F000E">
      <w:pPr>
        <w:pStyle w:val="ListParagraph"/>
        <w:numPr>
          <w:ilvl w:val="0"/>
          <w:numId w:val="26"/>
        </w:numPr>
        <w:spacing w:line="276" w:lineRule="auto"/>
        <w:jc w:val="both"/>
      </w:pPr>
      <w:r>
        <w:t>Checks made on volunteers</w:t>
      </w:r>
    </w:p>
    <w:p w14:paraId="1A196A02" w14:textId="46F78911" w:rsidR="000E227B" w:rsidRDefault="000E227B" w:rsidP="005F000E">
      <w:pPr>
        <w:pStyle w:val="ListParagraph"/>
        <w:numPr>
          <w:ilvl w:val="0"/>
          <w:numId w:val="26"/>
        </w:numPr>
        <w:spacing w:line="276" w:lineRule="auto"/>
        <w:jc w:val="both"/>
      </w:pPr>
      <w:r>
        <w:t>Checks made on governors</w:t>
      </w:r>
    </w:p>
    <w:p w14:paraId="6B460F7B" w14:textId="7A22BA80" w:rsidR="000E227B" w:rsidRDefault="000E227B" w:rsidP="005F000E">
      <w:pPr>
        <w:pStyle w:val="ListParagraph"/>
        <w:numPr>
          <w:ilvl w:val="0"/>
          <w:numId w:val="26"/>
        </w:numPr>
        <w:spacing w:line="276" w:lineRule="auto"/>
        <w:jc w:val="both"/>
      </w:pPr>
      <w:r>
        <w:t>Dates on which safeguarding and safer recruitment training was undertaken</w:t>
      </w:r>
    </w:p>
    <w:p w14:paraId="42B9C6E6" w14:textId="4B346921" w:rsidR="00A90C4E" w:rsidRDefault="000E227B" w:rsidP="005F000E">
      <w:pPr>
        <w:pStyle w:val="ListParagraph"/>
        <w:numPr>
          <w:ilvl w:val="0"/>
          <w:numId w:val="26"/>
        </w:numPr>
        <w:spacing w:line="276" w:lineRule="auto"/>
        <w:jc w:val="both"/>
      </w:pPr>
      <w:r>
        <w:lastRenderedPageBreak/>
        <w:t>The name of the person who carried out each che</w:t>
      </w:r>
      <w:r w:rsidR="00A90C4E">
        <w:t>ck</w:t>
      </w:r>
    </w:p>
    <w:p w14:paraId="160464D8" w14:textId="788DD792" w:rsidR="00176764" w:rsidRDefault="000E227B" w:rsidP="00176764">
      <w:pPr>
        <w:pStyle w:val="ListParagraph"/>
        <w:numPr>
          <w:ilvl w:val="0"/>
          <w:numId w:val="26"/>
        </w:numPr>
        <w:spacing w:line="276" w:lineRule="auto"/>
        <w:jc w:val="both"/>
      </w:pPr>
      <w:r>
        <w:t xml:space="preserve">We keep our single central record </w:t>
      </w:r>
      <w:r w:rsidR="00176764">
        <w:t xml:space="preserve">in </w:t>
      </w:r>
      <w:r>
        <w:t xml:space="preserve">electronic form </w:t>
      </w:r>
    </w:p>
    <w:p w14:paraId="52A11571" w14:textId="77777777" w:rsidR="00176764" w:rsidRPr="00176764" w:rsidRDefault="00176764" w:rsidP="00176764">
      <w:pPr>
        <w:pStyle w:val="ListParagraph"/>
        <w:spacing w:line="276" w:lineRule="auto"/>
        <w:ind w:left="450"/>
        <w:jc w:val="both"/>
      </w:pPr>
    </w:p>
    <w:p w14:paraId="020C1849" w14:textId="0984D359" w:rsidR="003D6878" w:rsidRDefault="003D6878" w:rsidP="005F000E">
      <w:pPr>
        <w:spacing w:line="276" w:lineRule="auto"/>
        <w:ind w:left="450"/>
        <w:jc w:val="both"/>
      </w:pPr>
      <w:r>
        <w:t xml:space="preserve">We do not </w:t>
      </w:r>
      <w:r w:rsidR="00CF579C">
        <w:t xml:space="preserve">routinely </w:t>
      </w:r>
      <w:r>
        <w:t>keep copies of DBS certificates but if we choose to retain a copy, with good reason, this will not be for longer than six months. When information is destroyed, we may keep a record that the vetting was carried out, the result and the recruitment decision taken.</w:t>
      </w:r>
    </w:p>
    <w:p w14:paraId="6CA1C4B2" w14:textId="1696FD9C" w:rsidR="003D6878" w:rsidRDefault="003D6878" w:rsidP="005F000E">
      <w:pPr>
        <w:spacing w:line="276" w:lineRule="auto"/>
        <w:ind w:left="450"/>
        <w:jc w:val="both"/>
      </w:pPr>
      <w:r>
        <w:t>We will keep a copy of other documents used to verify the candidate’s identity, right to work and required qualifications in their personnel file.</w:t>
      </w:r>
    </w:p>
    <w:p w14:paraId="10D4303C" w14:textId="77777777" w:rsidR="003875A7" w:rsidRDefault="003875A7" w:rsidP="005F000E">
      <w:pPr>
        <w:spacing w:line="276" w:lineRule="auto"/>
        <w:ind w:left="1020"/>
      </w:pPr>
    </w:p>
    <w:p w14:paraId="7EF511B5" w14:textId="54C5A461" w:rsidR="00BB2EAF" w:rsidRDefault="00BB2EAF" w:rsidP="005F000E">
      <w:pPr>
        <w:pStyle w:val="ListParagraph"/>
        <w:numPr>
          <w:ilvl w:val="0"/>
          <w:numId w:val="2"/>
        </w:numPr>
        <w:spacing w:line="276" w:lineRule="auto"/>
        <w:rPr>
          <w:b/>
          <w:bCs/>
          <w:sz w:val="32"/>
          <w:szCs w:val="32"/>
        </w:rPr>
      </w:pPr>
      <w:r w:rsidRPr="00A90C4E">
        <w:rPr>
          <w:b/>
          <w:bCs/>
          <w:sz w:val="32"/>
          <w:szCs w:val="32"/>
        </w:rPr>
        <w:t>Other checks that may be necessary for staff, volunteers and others, including the responsibilities on schools and colleges for children in other settings</w:t>
      </w:r>
    </w:p>
    <w:p w14:paraId="3D400038" w14:textId="77777777" w:rsidR="009D0F33" w:rsidRPr="009D0F33" w:rsidRDefault="009D0F33" w:rsidP="005F000E">
      <w:pPr>
        <w:pStyle w:val="ListParagraph"/>
        <w:spacing w:line="276" w:lineRule="auto"/>
        <w:rPr>
          <w:b/>
          <w:bCs/>
          <w:sz w:val="32"/>
          <w:szCs w:val="32"/>
        </w:rPr>
      </w:pPr>
    </w:p>
    <w:p w14:paraId="2DD392FD" w14:textId="5B4D2888" w:rsidR="00D147FC" w:rsidRPr="00A90C4E" w:rsidRDefault="00D147FC" w:rsidP="005F000E">
      <w:pPr>
        <w:pStyle w:val="ListParagraph"/>
        <w:numPr>
          <w:ilvl w:val="1"/>
          <w:numId w:val="2"/>
        </w:numPr>
        <w:spacing w:line="276" w:lineRule="auto"/>
        <w:rPr>
          <w:b/>
          <w:bCs/>
        </w:rPr>
      </w:pPr>
      <w:r w:rsidRPr="00A90C4E">
        <w:rPr>
          <w:b/>
          <w:bCs/>
        </w:rPr>
        <w:t xml:space="preserve">Agency and </w:t>
      </w:r>
      <w:proofErr w:type="gramStart"/>
      <w:r w:rsidRPr="00A90C4E">
        <w:rPr>
          <w:b/>
          <w:bCs/>
        </w:rPr>
        <w:t>third party</w:t>
      </w:r>
      <w:proofErr w:type="gramEnd"/>
      <w:r w:rsidRPr="00A90C4E">
        <w:rPr>
          <w:b/>
          <w:bCs/>
        </w:rPr>
        <w:t xml:space="preserve"> supply staff</w:t>
      </w:r>
    </w:p>
    <w:p w14:paraId="54DFBDAF" w14:textId="5BE16EC9" w:rsidR="00D147FC" w:rsidRDefault="00D147FC" w:rsidP="005F000E">
      <w:pPr>
        <w:spacing w:line="276" w:lineRule="auto"/>
        <w:ind w:left="360"/>
        <w:jc w:val="both"/>
      </w:pPr>
      <w:r>
        <w:t xml:space="preserve">We will undertake written notification from any agency, or </w:t>
      </w:r>
      <w:proofErr w:type="gramStart"/>
      <w:r>
        <w:t>third party</w:t>
      </w:r>
      <w:proofErr w:type="gramEnd"/>
      <w:r>
        <w:t xml:space="preserve"> organisation, that they have carried out the same checks as the school or college would otherwise perform on any individual who will be working at the school or college</w:t>
      </w:r>
      <w:r w:rsidR="00176764">
        <w:rPr>
          <w:color w:val="00B050"/>
        </w:rPr>
        <w:t xml:space="preserve">.  </w:t>
      </w:r>
      <w:r w:rsidR="00EA4CC7">
        <w:t>I</w:t>
      </w:r>
      <w:r>
        <w:t xml:space="preserve">n respect of the enhanced DBS check, we will </w:t>
      </w:r>
      <w:bookmarkStart w:id="3" w:name="_Hlk114137583"/>
      <w:r>
        <w:t>ensure that written notification confirms the certificate has been obtained by either the employment business or another such business</w:t>
      </w:r>
      <w:bookmarkEnd w:id="3"/>
      <w:r>
        <w:t>.</w:t>
      </w:r>
      <w:r w:rsidR="00240578">
        <w:t xml:space="preserve"> </w:t>
      </w:r>
    </w:p>
    <w:p w14:paraId="5D456290" w14:textId="7263F167" w:rsidR="00D147FC" w:rsidRDefault="00D147FC" w:rsidP="005F000E">
      <w:pPr>
        <w:spacing w:line="276" w:lineRule="auto"/>
        <w:ind w:left="360"/>
        <w:jc w:val="both"/>
      </w:pPr>
      <w:r>
        <w:t>If an agency or organisation has obtained an enhanced DBS certificate before the person is due to begin work at our school, which has disclosed any matter or information, or any information was provided to the employment business, we will obtain a copy of the certificate from the agency.</w:t>
      </w:r>
      <w:r w:rsidR="00240578">
        <w:t xml:space="preserve"> </w:t>
      </w:r>
    </w:p>
    <w:p w14:paraId="3363F108" w14:textId="152193E5" w:rsidR="00D338A3" w:rsidRDefault="00D147FC" w:rsidP="005F000E">
      <w:pPr>
        <w:spacing w:line="276" w:lineRule="auto"/>
        <w:ind w:left="360"/>
        <w:jc w:val="both"/>
      </w:pPr>
      <w:r>
        <w:t xml:space="preserve">Where the position requires a children’s barred list check, this will be obtained by the </w:t>
      </w:r>
      <w:r w:rsidR="00D338A3">
        <w:t>agency or third party by obtaining an enhanced DBS certificate with children’s barred list information prior to appointing the individual.</w:t>
      </w:r>
      <w:r w:rsidR="00240578" w:rsidRPr="00240578">
        <w:rPr>
          <w:color w:val="00B050"/>
        </w:rPr>
        <w:t xml:space="preserve"> </w:t>
      </w:r>
    </w:p>
    <w:p w14:paraId="3EE691FD" w14:textId="76D965CE" w:rsidR="00EA4CC7" w:rsidRDefault="00D338A3" w:rsidP="00EA4CC7">
      <w:pPr>
        <w:spacing w:line="276" w:lineRule="auto"/>
        <w:ind w:left="360"/>
        <w:jc w:val="both"/>
      </w:pPr>
      <w:r>
        <w:t>We will check that the person presenting themselves for work at school is the same person on whom the checks have been mad</w:t>
      </w:r>
      <w:r w:rsidR="00EA4CC7">
        <w:t>e.</w:t>
      </w:r>
    </w:p>
    <w:p w14:paraId="505F1CA6" w14:textId="77777777" w:rsidR="005F000E" w:rsidRDefault="005F000E" w:rsidP="005F000E">
      <w:pPr>
        <w:spacing w:line="276" w:lineRule="auto"/>
        <w:ind w:left="360"/>
        <w:jc w:val="both"/>
      </w:pPr>
    </w:p>
    <w:p w14:paraId="16B5DCF1" w14:textId="5EA33958" w:rsidR="00D338A3" w:rsidRPr="00A90C4E" w:rsidRDefault="00D338A3" w:rsidP="005F000E">
      <w:pPr>
        <w:pStyle w:val="ListParagraph"/>
        <w:numPr>
          <w:ilvl w:val="1"/>
          <w:numId w:val="2"/>
        </w:numPr>
        <w:spacing w:line="276" w:lineRule="auto"/>
        <w:rPr>
          <w:b/>
          <w:bCs/>
        </w:rPr>
      </w:pPr>
      <w:r w:rsidRPr="00A90C4E">
        <w:rPr>
          <w:b/>
          <w:bCs/>
        </w:rPr>
        <w:t>Contractors</w:t>
      </w:r>
    </w:p>
    <w:p w14:paraId="333B3A71" w14:textId="3F255148" w:rsidR="00D338A3" w:rsidRDefault="00D338A3" w:rsidP="005F000E">
      <w:pPr>
        <w:spacing w:line="276" w:lineRule="auto"/>
        <w:ind w:left="360"/>
        <w:jc w:val="both"/>
      </w:pPr>
      <w:r>
        <w:t>Where we use contractors to provide services, we will set out our safeguarding requirements in the contract between the school and the organisation.</w:t>
      </w:r>
    </w:p>
    <w:p w14:paraId="4B7EA009" w14:textId="46FAF6F0" w:rsidR="00B265FF" w:rsidRDefault="00D338A3" w:rsidP="005F000E">
      <w:pPr>
        <w:spacing w:line="276" w:lineRule="auto"/>
        <w:ind w:left="360"/>
        <w:jc w:val="both"/>
      </w:pPr>
      <w:r>
        <w:t xml:space="preserve">We will ensure any contractor, or employee of the contractor, working at the school or college, has been subject to the appropriate level of DBS check. Those contractors engaged in regulated activity with children will require an enhanced DBS check, including children’s barred list information. Those not engaged in regular activity relating to children, but whose work provides them with an opportunity for regular contact with children, will require an enhanced DBS check not including children’s barred list information. </w:t>
      </w:r>
      <w:r w:rsidR="00240578" w:rsidRPr="0002717E">
        <w:rPr>
          <w:color w:val="00B050"/>
        </w:rPr>
        <w:t xml:space="preserve">(It will only be possible to obtain </w:t>
      </w:r>
      <w:r w:rsidR="0002717E" w:rsidRPr="0002717E">
        <w:rPr>
          <w:color w:val="00B050"/>
        </w:rPr>
        <w:t xml:space="preserve">an enhanced DBS </w:t>
      </w:r>
      <w:r w:rsidR="0002717E" w:rsidRPr="0002717E">
        <w:rPr>
          <w:color w:val="00B050"/>
        </w:rPr>
        <w:lastRenderedPageBreak/>
        <w:t>certificate for contractors in colleges which are exclusively or mainly for the provision of full-time education to children)</w:t>
      </w:r>
      <w:r w:rsidR="0002717E">
        <w:t xml:space="preserve">. </w:t>
      </w:r>
      <w:r>
        <w:t>In cases where the contractor does not have opportunity for regular contact with children</w:t>
      </w:r>
      <w:r w:rsidR="00B265FF">
        <w:t>,</w:t>
      </w:r>
      <w:r>
        <w:t xml:space="preserve"> we will decide whether a basic DBS will be appropriate</w:t>
      </w:r>
      <w:r w:rsidR="00B265FF">
        <w:t>.</w:t>
      </w:r>
    </w:p>
    <w:p w14:paraId="1B60B287" w14:textId="335F6200" w:rsidR="00B265FF" w:rsidRDefault="00B265FF" w:rsidP="005F000E">
      <w:pPr>
        <w:spacing w:line="276" w:lineRule="auto"/>
        <w:ind w:left="360"/>
        <w:jc w:val="both"/>
      </w:pPr>
      <w:r>
        <w:t>We will not allow a contractor, on whom no checks have been made, to work unsupervised or engage in regulated activity. We will determine the appropriate level of supervision required, depending on circumstances.</w:t>
      </w:r>
    </w:p>
    <w:p w14:paraId="0DED16EF" w14:textId="1723E631" w:rsidR="00B265FF" w:rsidRDefault="00B265FF" w:rsidP="005F000E">
      <w:pPr>
        <w:spacing w:line="276" w:lineRule="auto"/>
        <w:ind w:firstLine="360"/>
        <w:jc w:val="both"/>
      </w:pPr>
      <w:r>
        <w:t>If a contractor is self-employed, we will consider obtaining the DBS check.</w:t>
      </w:r>
    </w:p>
    <w:p w14:paraId="49B72266" w14:textId="5DDE8BD3" w:rsidR="00B265FF" w:rsidRDefault="00B265FF" w:rsidP="005F000E">
      <w:pPr>
        <w:spacing w:line="276" w:lineRule="auto"/>
        <w:ind w:firstLine="360"/>
        <w:jc w:val="both"/>
      </w:pPr>
      <w:r>
        <w:t>We will always check the identity of a contractor on arrival at school/college.</w:t>
      </w:r>
    </w:p>
    <w:p w14:paraId="6A5B055E" w14:textId="40E9CED9" w:rsidR="00B265FF" w:rsidRDefault="00B265FF" w:rsidP="005F000E">
      <w:pPr>
        <w:pStyle w:val="ListParagraph"/>
        <w:spacing w:line="276" w:lineRule="auto"/>
        <w:ind w:left="1080"/>
      </w:pPr>
    </w:p>
    <w:p w14:paraId="5CD824DF" w14:textId="2B44C51A" w:rsidR="00A90C4E" w:rsidRPr="005F000E" w:rsidRDefault="00B265FF" w:rsidP="005F000E">
      <w:pPr>
        <w:pStyle w:val="ListParagraph"/>
        <w:numPr>
          <w:ilvl w:val="1"/>
          <w:numId w:val="2"/>
        </w:numPr>
        <w:spacing w:line="276" w:lineRule="auto"/>
        <w:rPr>
          <w:b/>
          <w:bCs/>
        </w:rPr>
      </w:pPr>
      <w:r w:rsidRPr="00A90C4E">
        <w:rPr>
          <w:b/>
          <w:bCs/>
        </w:rPr>
        <w:t>Trainee/student teachers</w:t>
      </w:r>
    </w:p>
    <w:p w14:paraId="0394E64A" w14:textId="63BF0A63" w:rsidR="00B265FF" w:rsidRDefault="00B265FF" w:rsidP="005F000E">
      <w:pPr>
        <w:pStyle w:val="ListParagraph"/>
        <w:spacing w:line="276" w:lineRule="auto"/>
        <w:ind w:left="360"/>
        <w:jc w:val="both"/>
      </w:pPr>
      <w:r>
        <w:t>Where applicants for initial teacher training are salaried by school/college, we will ensure all necessary checks are carried out and obtain an enhanced DBS check with children’s barred list information.</w:t>
      </w:r>
    </w:p>
    <w:p w14:paraId="671631C2" w14:textId="31A4C41A" w:rsidR="0008375F" w:rsidRDefault="00B265FF" w:rsidP="005F000E">
      <w:pPr>
        <w:spacing w:line="276" w:lineRule="auto"/>
        <w:ind w:left="360"/>
        <w:jc w:val="both"/>
      </w:pPr>
      <w:r>
        <w:t>Where trainee teachers are fee funded, the training provider will carry out the necessary checks and we will obtain written confirmation from the provider that it has carried out all pre-appointment checks that the school/college would otherwise be required to perform, and that the trainee has been judged by the provider to be suitable to work with children.</w:t>
      </w:r>
      <w:r w:rsidR="0008375F">
        <w:t xml:space="preserve"> </w:t>
      </w:r>
      <w:r w:rsidR="0029266D">
        <w:t>We</w:t>
      </w:r>
      <w:r w:rsidR="0008375F">
        <w:t xml:space="preserve"> may choose to record this information under non-statutory information.</w:t>
      </w:r>
    </w:p>
    <w:p w14:paraId="4A56CD1C" w14:textId="77777777" w:rsidR="005F000E" w:rsidRDefault="005F000E" w:rsidP="005F000E">
      <w:pPr>
        <w:spacing w:line="276" w:lineRule="auto"/>
        <w:ind w:left="360"/>
        <w:jc w:val="both"/>
      </w:pPr>
    </w:p>
    <w:p w14:paraId="7F848E8F" w14:textId="77777777" w:rsidR="005F000E" w:rsidRDefault="0008375F" w:rsidP="005F000E">
      <w:pPr>
        <w:pStyle w:val="ListParagraph"/>
        <w:numPr>
          <w:ilvl w:val="1"/>
          <w:numId w:val="2"/>
        </w:numPr>
        <w:spacing w:line="276" w:lineRule="auto"/>
        <w:rPr>
          <w:b/>
          <w:bCs/>
        </w:rPr>
      </w:pPr>
      <w:r w:rsidRPr="00A90C4E">
        <w:rPr>
          <w:b/>
          <w:bCs/>
        </w:rPr>
        <w:t>Visitors</w:t>
      </w:r>
    </w:p>
    <w:p w14:paraId="5B6B4556" w14:textId="1B5DFD8F" w:rsidR="0008375F" w:rsidRPr="005F000E" w:rsidRDefault="0008375F" w:rsidP="005F000E">
      <w:pPr>
        <w:spacing w:line="276" w:lineRule="auto"/>
        <w:ind w:left="360"/>
        <w:rPr>
          <w:b/>
          <w:bCs/>
        </w:rPr>
      </w:pPr>
      <w:r>
        <w:t>Visitors provided by a third party will need to comply with agency and third</w:t>
      </w:r>
      <w:r w:rsidR="00A90C4E">
        <w:t>-</w:t>
      </w:r>
      <w:r>
        <w:t>party requirements.</w:t>
      </w:r>
    </w:p>
    <w:p w14:paraId="39289BC7" w14:textId="03E2A659" w:rsidR="0008375F" w:rsidRDefault="0008375F" w:rsidP="005F000E">
      <w:pPr>
        <w:spacing w:line="276" w:lineRule="auto"/>
        <w:ind w:left="360"/>
        <w:jc w:val="both"/>
      </w:pPr>
      <w:r>
        <w:t>We will not ask for DBS checks or barred list checks for visitors such as children’s relatives or those, for example, visiting a sport’s day. However, our headteacher/principal will decide on the level of escort or supervision required by such.</w:t>
      </w:r>
    </w:p>
    <w:p w14:paraId="7EA71FD6" w14:textId="6489BAE5" w:rsidR="0008375F" w:rsidRDefault="0008375F" w:rsidP="005F000E">
      <w:pPr>
        <w:spacing w:line="276" w:lineRule="auto"/>
        <w:ind w:left="360"/>
        <w:jc w:val="both"/>
      </w:pPr>
      <w:r>
        <w:t>Visitors in a professional capacity such as social workers and educational psychologists will have their identity checked and give assurances that they have the appropriate DBS check or their employers will give this reassurance. We will not ask to see certificates in these circumstances.</w:t>
      </w:r>
    </w:p>
    <w:p w14:paraId="78FD0AA7" w14:textId="38BEC055" w:rsidR="00D40155" w:rsidRDefault="00D40155" w:rsidP="005F000E">
      <w:pPr>
        <w:spacing w:line="276" w:lineRule="auto"/>
        <w:ind w:left="360"/>
        <w:jc w:val="both"/>
      </w:pPr>
      <w:r>
        <w:t>E</w:t>
      </w:r>
      <w:r w:rsidR="0008375F">
        <w:t xml:space="preserve">xternal organisations </w:t>
      </w:r>
      <w:r>
        <w:t>will be given careful consideration as to the suitability of their presentation and resources for our children and we will assess as appropriate the educational value and age appropriateness of their content and decide if relevant checks will be required.</w:t>
      </w:r>
    </w:p>
    <w:p w14:paraId="08E55F6A" w14:textId="77777777" w:rsidR="005F000E" w:rsidRDefault="005F000E" w:rsidP="005F000E">
      <w:pPr>
        <w:spacing w:line="276" w:lineRule="auto"/>
        <w:ind w:left="360"/>
        <w:jc w:val="both"/>
      </w:pPr>
    </w:p>
    <w:p w14:paraId="1987A706" w14:textId="55D71EA0" w:rsidR="00AB098F" w:rsidRPr="005F000E" w:rsidRDefault="00D40155" w:rsidP="005F000E">
      <w:pPr>
        <w:pStyle w:val="ListParagraph"/>
        <w:numPr>
          <w:ilvl w:val="1"/>
          <w:numId w:val="2"/>
        </w:numPr>
        <w:spacing w:line="276" w:lineRule="auto"/>
        <w:jc w:val="both"/>
        <w:rPr>
          <w:b/>
          <w:bCs/>
        </w:rPr>
      </w:pPr>
      <w:r w:rsidRPr="00A90C4E">
        <w:rPr>
          <w:b/>
          <w:bCs/>
        </w:rPr>
        <w:t>Volunteers</w:t>
      </w:r>
    </w:p>
    <w:p w14:paraId="106589A6" w14:textId="2432DA4B" w:rsidR="00D40155" w:rsidRDefault="00D40155" w:rsidP="005F000E">
      <w:pPr>
        <w:pStyle w:val="ListParagraph"/>
        <w:spacing w:line="276" w:lineRule="auto"/>
        <w:ind w:left="360"/>
        <w:jc w:val="both"/>
      </w:pPr>
      <w:r>
        <w:t>We will not allow a volunteer, on whom no checks have been made, to be left unsupervised or allowed to work in regulated activity.</w:t>
      </w:r>
    </w:p>
    <w:p w14:paraId="250E277F" w14:textId="3A24B09D" w:rsidR="00D40155" w:rsidRDefault="00D40155" w:rsidP="005F000E">
      <w:pPr>
        <w:spacing w:line="276" w:lineRule="auto"/>
        <w:ind w:left="360"/>
        <w:jc w:val="both"/>
      </w:pPr>
      <w:r>
        <w:t>We will undertake a written assessment and use our professional judgement and experience to decide what checks, if any, are required for the volunteer to carry out their specific tasks. These will include</w:t>
      </w:r>
    </w:p>
    <w:p w14:paraId="2C984A95" w14:textId="0E65AA8F" w:rsidR="00D40155" w:rsidRDefault="00D40155" w:rsidP="005F000E">
      <w:pPr>
        <w:pStyle w:val="ListParagraph"/>
        <w:numPr>
          <w:ilvl w:val="0"/>
          <w:numId w:val="27"/>
        </w:numPr>
        <w:spacing w:line="276" w:lineRule="auto"/>
        <w:jc w:val="both"/>
      </w:pPr>
      <w:r>
        <w:lastRenderedPageBreak/>
        <w:t>The nature of the work with children, especially if it will constitute regulated activity, including the level of supervision required</w:t>
      </w:r>
    </w:p>
    <w:p w14:paraId="225E547A" w14:textId="0EFCA444" w:rsidR="00D40155" w:rsidRDefault="00D40155" w:rsidP="005F000E">
      <w:pPr>
        <w:pStyle w:val="ListParagraph"/>
        <w:numPr>
          <w:ilvl w:val="0"/>
          <w:numId w:val="27"/>
        </w:numPr>
        <w:spacing w:line="276" w:lineRule="auto"/>
        <w:jc w:val="both"/>
      </w:pPr>
      <w:r>
        <w:t>What we know about the volunteer, including formal and informal information from staff, parents and other volunteers</w:t>
      </w:r>
    </w:p>
    <w:p w14:paraId="08632A42" w14:textId="6A2DF290" w:rsidR="00D40155" w:rsidRDefault="00D40155" w:rsidP="005F000E">
      <w:pPr>
        <w:pStyle w:val="ListParagraph"/>
        <w:numPr>
          <w:ilvl w:val="0"/>
          <w:numId w:val="27"/>
        </w:numPr>
        <w:spacing w:line="276" w:lineRule="auto"/>
        <w:jc w:val="both"/>
      </w:pPr>
      <w:r>
        <w:t>Whether the volunteer has other employment or undertakes voluntary activities where referees can advise on their suitability</w:t>
      </w:r>
    </w:p>
    <w:p w14:paraId="780B4F53" w14:textId="439CF028" w:rsidR="0039246B" w:rsidRDefault="00D40155" w:rsidP="005F000E">
      <w:pPr>
        <w:pStyle w:val="ListParagraph"/>
        <w:numPr>
          <w:ilvl w:val="0"/>
          <w:numId w:val="27"/>
        </w:numPr>
        <w:spacing w:line="276" w:lineRule="auto"/>
        <w:jc w:val="both"/>
      </w:pPr>
      <w:r>
        <w:t xml:space="preserve">Whether the role is eligible for a DBS check, </w:t>
      </w:r>
      <w:r w:rsidR="0039246B">
        <w:t>and if it is, the level of the check, for volunteer roles that are not in regulated activity</w:t>
      </w:r>
    </w:p>
    <w:p w14:paraId="2A7C4E17" w14:textId="3429832B" w:rsidR="0039246B" w:rsidRDefault="0039246B" w:rsidP="005F000E">
      <w:pPr>
        <w:pStyle w:val="ListParagraph"/>
        <w:numPr>
          <w:ilvl w:val="0"/>
          <w:numId w:val="27"/>
        </w:numPr>
        <w:spacing w:line="276" w:lineRule="auto"/>
        <w:jc w:val="both"/>
      </w:pPr>
      <w:r>
        <w:t>The details of the risk assessment will be recorded.</w:t>
      </w:r>
    </w:p>
    <w:p w14:paraId="6A856D49" w14:textId="34057DA9" w:rsidR="0039246B" w:rsidRDefault="0039246B" w:rsidP="005F000E">
      <w:pPr>
        <w:spacing w:line="276" w:lineRule="auto"/>
        <w:ind w:left="360"/>
        <w:jc w:val="both"/>
      </w:pPr>
      <w:r>
        <w:t xml:space="preserve">We will obtain an enhanced DBS check, including children’s barred list information, for all volunteers who are new to working in regulated activity with children </w:t>
      </w:r>
      <w:proofErr w:type="spellStart"/>
      <w:r>
        <w:t>ie</w:t>
      </w:r>
      <w:proofErr w:type="spellEnd"/>
      <w:r>
        <w:t>, where they are unsupervised and teach or look after children regularly or provide personal care on a one-off basis in schools and colleges. We are not permitted to request barred list information on a supervised volunteer, as they are not considered to be engaging in regulated activity.</w:t>
      </w:r>
    </w:p>
    <w:p w14:paraId="51B292C9" w14:textId="1B7BFE1C" w:rsidR="0039246B" w:rsidRDefault="0039246B" w:rsidP="005F000E">
      <w:pPr>
        <w:spacing w:line="276" w:lineRule="auto"/>
        <w:ind w:left="360"/>
        <w:jc w:val="both"/>
      </w:pPr>
      <w:r>
        <w:t xml:space="preserve">To determine the level of supervision required, we will have regard for the statutory guidance in Annex E in </w:t>
      </w:r>
      <w:proofErr w:type="spellStart"/>
      <w:r>
        <w:t>KCSiE</w:t>
      </w:r>
      <w:proofErr w:type="spellEnd"/>
      <w:r>
        <w:t xml:space="preserve"> 2022 (A</w:t>
      </w:r>
      <w:r w:rsidR="00BB2EAF">
        <w:t>pp</w:t>
      </w:r>
      <w:r>
        <w:t>x</w:t>
      </w:r>
      <w:r w:rsidR="00152968">
        <w:t xml:space="preserve"> 17)</w:t>
      </w:r>
      <w:r>
        <w:t xml:space="preserve"> </w:t>
      </w:r>
    </w:p>
    <w:p w14:paraId="0DC8F9A6" w14:textId="146D398F" w:rsidR="00152968" w:rsidRDefault="00152968" w:rsidP="005F000E">
      <w:pPr>
        <w:spacing w:line="276" w:lineRule="auto"/>
        <w:ind w:left="360"/>
        <w:jc w:val="both"/>
      </w:pPr>
      <w:r>
        <w:t>Volunteers do not have to be re-checked if they have already had a DBS check. However, we will consider obtaining a new check at the appropriate level if we have any concerns about the person.</w:t>
      </w:r>
    </w:p>
    <w:p w14:paraId="3D45E4BD" w14:textId="77777777" w:rsidR="005F000E" w:rsidRDefault="005F000E" w:rsidP="005F000E">
      <w:pPr>
        <w:spacing w:line="276" w:lineRule="auto"/>
        <w:ind w:left="360"/>
        <w:jc w:val="both"/>
      </w:pPr>
    </w:p>
    <w:p w14:paraId="7B7A5493" w14:textId="52EE68BC" w:rsidR="00AB098F" w:rsidRPr="00AB098F" w:rsidRDefault="00152968" w:rsidP="005F000E">
      <w:pPr>
        <w:pStyle w:val="ListParagraph"/>
        <w:numPr>
          <w:ilvl w:val="1"/>
          <w:numId w:val="2"/>
        </w:numPr>
        <w:spacing w:line="276" w:lineRule="auto"/>
        <w:rPr>
          <w:b/>
          <w:bCs/>
        </w:rPr>
      </w:pPr>
      <w:r w:rsidRPr="009D0F33">
        <w:rPr>
          <w:b/>
          <w:bCs/>
        </w:rPr>
        <w:t>Maintained school governors</w:t>
      </w:r>
    </w:p>
    <w:p w14:paraId="3F404F56" w14:textId="2142FBBF" w:rsidR="00152968" w:rsidRDefault="00152968" w:rsidP="005F000E">
      <w:pPr>
        <w:spacing w:line="276" w:lineRule="auto"/>
        <w:ind w:left="360"/>
        <w:jc w:val="both"/>
      </w:pPr>
      <w:r>
        <w:t xml:space="preserve">Our governors are required to have an enhanced DBS check and the governing body will apply </w:t>
      </w:r>
      <w:r w:rsidR="009D0F33">
        <w:t>f</w:t>
      </w:r>
      <w:r>
        <w:t>or this.</w:t>
      </w:r>
    </w:p>
    <w:p w14:paraId="169F35FE" w14:textId="43887802" w:rsidR="00152968" w:rsidRDefault="00152968" w:rsidP="005F000E">
      <w:pPr>
        <w:spacing w:line="276" w:lineRule="auto"/>
        <w:ind w:left="360"/>
        <w:jc w:val="both"/>
      </w:pPr>
      <w:r>
        <w:t>Governance is not a regulated activity relating to children so governors do not nee</w:t>
      </w:r>
      <w:r w:rsidR="0029266D">
        <w:t>d</w:t>
      </w:r>
      <w:r>
        <w:t xml:space="preserve"> a children’s barred list check unless they also engage in regulated activity in addition to governance duties.</w:t>
      </w:r>
    </w:p>
    <w:p w14:paraId="541BB6B2" w14:textId="2061157F" w:rsidR="005B3AE0" w:rsidRDefault="00152968" w:rsidP="005F000E">
      <w:pPr>
        <w:spacing w:line="276" w:lineRule="auto"/>
        <w:ind w:left="360"/>
        <w:jc w:val="both"/>
      </w:pPr>
      <w:r>
        <w:t>We will also carry out a s128 check for governors because a person prevented from participating in the management of an independent school by a s128 direction is also disqualified from being a governor of a maintained school. We can store this check in our single central record as non-statutory information.</w:t>
      </w:r>
    </w:p>
    <w:p w14:paraId="09B81A62" w14:textId="77777777" w:rsidR="005F000E" w:rsidRDefault="005F000E" w:rsidP="005F000E">
      <w:pPr>
        <w:spacing w:line="276" w:lineRule="auto"/>
        <w:ind w:left="360"/>
        <w:jc w:val="both"/>
      </w:pPr>
    </w:p>
    <w:p w14:paraId="143C2777" w14:textId="23F0F942" w:rsidR="00B03366" w:rsidRPr="009D0F33" w:rsidRDefault="00B03366" w:rsidP="005F000E">
      <w:pPr>
        <w:pStyle w:val="ListParagraph"/>
        <w:numPr>
          <w:ilvl w:val="1"/>
          <w:numId w:val="2"/>
        </w:numPr>
        <w:spacing w:line="276" w:lineRule="auto"/>
        <w:rPr>
          <w:b/>
          <w:bCs/>
        </w:rPr>
      </w:pPr>
      <w:r w:rsidRPr="009D0F33">
        <w:rPr>
          <w:b/>
          <w:bCs/>
        </w:rPr>
        <w:t>Adults who supervise children on work experience</w:t>
      </w:r>
    </w:p>
    <w:p w14:paraId="32229C32" w14:textId="6A6176E0" w:rsidR="00B03366" w:rsidRDefault="00B03366" w:rsidP="005F000E">
      <w:pPr>
        <w:spacing w:line="276" w:lineRule="auto"/>
        <w:ind w:left="360"/>
        <w:jc w:val="both"/>
      </w:pPr>
      <w:r>
        <w:t>Where we organise work experience placements for our children, we will ensure the placement provider has policies and procedures in place to protect our children from harm.</w:t>
      </w:r>
    </w:p>
    <w:p w14:paraId="144E2C32" w14:textId="053D2E78" w:rsidR="007F5480" w:rsidRDefault="00B03366" w:rsidP="005F000E">
      <w:pPr>
        <w:spacing w:line="276" w:lineRule="auto"/>
        <w:ind w:left="360"/>
        <w:jc w:val="both"/>
      </w:pPr>
      <w:r>
        <w:t xml:space="preserve">Children’s barred list checks via the DBS may be required on some people who supervise a child under 16 on a work placement experience and we will </w:t>
      </w:r>
      <w:proofErr w:type="gramStart"/>
      <w:r>
        <w:t>give specific consideration to</w:t>
      </w:r>
      <w:proofErr w:type="gramEnd"/>
      <w:r>
        <w:t xml:space="preserve"> nature of supervision and the frequency of the activity being supervised to determine what, if any, checks</w:t>
      </w:r>
      <w:r w:rsidR="007F5480">
        <w:t xml:space="preserve"> are necessary.</w:t>
      </w:r>
    </w:p>
    <w:p w14:paraId="7E3001A6" w14:textId="3867308C" w:rsidR="007F5480" w:rsidRDefault="007F5480" w:rsidP="005F000E">
      <w:pPr>
        <w:spacing w:line="276" w:lineRule="auto"/>
        <w:ind w:left="360"/>
        <w:jc w:val="both"/>
      </w:pPr>
      <w:r>
        <w:t>If the pupil’s supervisor is engaging in regulated activity by virtue of performing that role, we will seek assurance that this person is not a barred person.</w:t>
      </w:r>
    </w:p>
    <w:p w14:paraId="5AF721B2" w14:textId="22FB6382" w:rsidR="00E65CA3" w:rsidRDefault="007F5480" w:rsidP="005F000E">
      <w:pPr>
        <w:spacing w:line="276" w:lineRule="auto"/>
        <w:ind w:left="360"/>
        <w:jc w:val="both"/>
      </w:pPr>
      <w:r>
        <w:lastRenderedPageBreak/>
        <w:t>We are not able to request an enhanced DBS with children’s barred list information for staff supervising children aged 16-17 on work experience.</w:t>
      </w:r>
    </w:p>
    <w:p w14:paraId="447C3ED2" w14:textId="5C3142FE" w:rsidR="00E65CA3" w:rsidRDefault="00E65CA3" w:rsidP="005F000E">
      <w:pPr>
        <w:spacing w:line="276" w:lineRule="auto"/>
        <w:ind w:left="360"/>
        <w:jc w:val="both"/>
      </w:pPr>
      <w:r>
        <w:t>If our pupils are engaged in work experience in a school or college with the opportunity for contact with other children, this may be considered as regulated activity and we will consider if an enhanced DBS check should be requested if they are 16 or over.</w:t>
      </w:r>
    </w:p>
    <w:p w14:paraId="1FE822C3" w14:textId="76D8D9DF" w:rsidR="00E65CA3" w:rsidRDefault="00E65CA3" w:rsidP="005F000E">
      <w:pPr>
        <w:spacing w:line="276" w:lineRule="auto"/>
        <w:ind w:firstLine="360"/>
        <w:jc w:val="both"/>
      </w:pPr>
      <w:r>
        <w:t>We are not able to request DBS checks for children under 16</w:t>
      </w:r>
    </w:p>
    <w:p w14:paraId="782B29A8" w14:textId="77777777" w:rsidR="005F000E" w:rsidRDefault="005F000E" w:rsidP="005F000E">
      <w:pPr>
        <w:spacing w:line="276" w:lineRule="auto"/>
        <w:ind w:firstLine="360"/>
        <w:jc w:val="both"/>
      </w:pPr>
    </w:p>
    <w:p w14:paraId="3449A5B7" w14:textId="21611B68" w:rsidR="009D0F33" w:rsidRPr="00AB098F" w:rsidRDefault="00E65CA3" w:rsidP="005F000E">
      <w:pPr>
        <w:pStyle w:val="ListParagraph"/>
        <w:numPr>
          <w:ilvl w:val="1"/>
          <w:numId w:val="2"/>
        </w:numPr>
        <w:spacing w:line="276" w:lineRule="auto"/>
        <w:rPr>
          <w:b/>
          <w:bCs/>
        </w:rPr>
      </w:pPr>
      <w:r w:rsidRPr="009D0F33">
        <w:rPr>
          <w:b/>
          <w:bCs/>
        </w:rPr>
        <w:t>Children staying with host families/private fostering</w:t>
      </w:r>
    </w:p>
    <w:p w14:paraId="275F6CE2" w14:textId="19CE2162" w:rsidR="00E65CA3" w:rsidRDefault="00E65CA3" w:rsidP="005F000E">
      <w:pPr>
        <w:spacing w:line="276" w:lineRule="auto"/>
        <w:ind w:left="360"/>
        <w:jc w:val="both"/>
      </w:pPr>
      <w:r>
        <w:t>Depending on circumstances, such as foreign exchange visits or a sports tour, some children my be provided with care from a host family in the UK. If this amounts to ‘private fostering’, when a child under 16, or 18 if the child has a disability, is provided with care and accommodation by a person who is not a parent, person with parental responsibility or relative in their own home which last for more than 28 days, we will notify the local authority</w:t>
      </w:r>
      <w:r w:rsidR="00BB2EAF">
        <w:t xml:space="preserve"> to check the arrangement is suitable and sa</w:t>
      </w:r>
      <w:r w:rsidR="00E03368">
        <w:t>f</w:t>
      </w:r>
      <w:r w:rsidR="00BB2EAF">
        <w:t>e (if we are not involved in the arrangements). (Appx 18)</w:t>
      </w:r>
    </w:p>
    <w:p w14:paraId="6B2949EC" w14:textId="2A05E21D" w:rsidR="007F5480" w:rsidRDefault="007F5480" w:rsidP="005F000E">
      <w:pPr>
        <w:pStyle w:val="ListParagraph"/>
        <w:spacing w:line="276" w:lineRule="auto"/>
        <w:ind w:left="1080"/>
      </w:pPr>
    </w:p>
    <w:p w14:paraId="20166041" w14:textId="2AF396E7" w:rsidR="00BB2EAF" w:rsidRPr="009D0F33" w:rsidRDefault="00BB2EAF" w:rsidP="005F000E">
      <w:pPr>
        <w:pStyle w:val="ListParagraph"/>
        <w:numPr>
          <w:ilvl w:val="0"/>
          <w:numId w:val="2"/>
        </w:numPr>
        <w:spacing w:line="276" w:lineRule="auto"/>
        <w:rPr>
          <w:b/>
          <w:bCs/>
          <w:sz w:val="32"/>
          <w:szCs w:val="32"/>
        </w:rPr>
      </w:pPr>
      <w:r w:rsidRPr="009D0F33">
        <w:rPr>
          <w:b/>
          <w:bCs/>
          <w:sz w:val="32"/>
          <w:szCs w:val="32"/>
        </w:rPr>
        <w:t>How we ensure the ongoing safeguarding of children and our legal reporting duties as employers</w:t>
      </w:r>
    </w:p>
    <w:p w14:paraId="42BEA37E" w14:textId="397C6E54" w:rsidR="00BB2EAF" w:rsidRDefault="00BB2EAF" w:rsidP="005F000E">
      <w:pPr>
        <w:spacing w:line="276" w:lineRule="auto"/>
        <w:ind w:left="360"/>
        <w:jc w:val="both"/>
      </w:pPr>
      <w:r>
        <w:t>Our governing body, proprietors and all staff demonstrate a continuing commitment to the safety and welfare of our children beyond the recruitment process and this is embedded in all of our processes and procedures therefore ensuring safety and welfare are enshrined in our ethos.</w:t>
      </w:r>
    </w:p>
    <w:p w14:paraId="4F982864" w14:textId="06F4EDF5" w:rsidR="00663107" w:rsidRDefault="00663107" w:rsidP="005F000E">
      <w:pPr>
        <w:spacing w:line="276" w:lineRule="auto"/>
        <w:ind w:left="360"/>
        <w:jc w:val="both"/>
      </w:pPr>
      <w:r>
        <w:t>We have processes in place for continuous vigilance which deters and prevents abuse and challenges inappropriate behaviour.</w:t>
      </w:r>
    </w:p>
    <w:p w14:paraId="5BB4061D" w14:textId="11A9008D" w:rsidR="00663107" w:rsidRDefault="00663107" w:rsidP="005F000E">
      <w:pPr>
        <w:spacing w:line="276" w:lineRule="auto"/>
        <w:ind w:left="360"/>
        <w:jc w:val="both"/>
      </w:pPr>
      <w:r>
        <w:t>We have created a culture and environment where staff feel comfortable to discuss matters which may have implications for the safeguarding of our children.</w:t>
      </w:r>
    </w:p>
    <w:p w14:paraId="4653E53C" w14:textId="098A3B97" w:rsidR="00663107" w:rsidRDefault="00663107" w:rsidP="005F000E">
      <w:pPr>
        <w:spacing w:line="276" w:lineRule="auto"/>
        <w:ind w:left="360"/>
        <w:jc w:val="both"/>
      </w:pPr>
      <w:r>
        <w:t>All our staff understand the process and procedures to follow if they have a safeguarding concern about another staff member</w:t>
      </w:r>
    </w:p>
    <w:p w14:paraId="32C8C892" w14:textId="737C1A96" w:rsidR="00663107" w:rsidRDefault="00663107" w:rsidP="005F000E">
      <w:pPr>
        <w:spacing w:line="276" w:lineRule="auto"/>
        <w:ind w:firstLine="360"/>
        <w:jc w:val="both"/>
      </w:pPr>
      <w:r>
        <w:t>We will carry out new checks on existing staff in certain circumstances</w:t>
      </w:r>
    </w:p>
    <w:p w14:paraId="7B14D756" w14:textId="4AF1476D" w:rsidR="00663107" w:rsidRDefault="00663107" w:rsidP="005F000E">
      <w:pPr>
        <w:pStyle w:val="ListParagraph"/>
        <w:numPr>
          <w:ilvl w:val="0"/>
          <w:numId w:val="29"/>
        </w:numPr>
        <w:spacing w:line="276" w:lineRule="auto"/>
        <w:jc w:val="both"/>
      </w:pPr>
      <w:r>
        <w:t xml:space="preserve">Where an </w:t>
      </w:r>
      <w:proofErr w:type="gramStart"/>
      <w:r>
        <w:t>individual moves</w:t>
      </w:r>
      <w:proofErr w:type="gramEnd"/>
      <w:r>
        <w:t xml:space="preserve"> from an activity that was not regulated into a post which is considered to be regulated activity with children. In colleges this is where an individual moves from a post that did not involve the provision of education to one that does.</w:t>
      </w:r>
    </w:p>
    <w:p w14:paraId="2FB1CDAE" w14:textId="198E1C5F" w:rsidR="00663107" w:rsidRDefault="00663107" w:rsidP="005F000E">
      <w:pPr>
        <w:pStyle w:val="ListParagraph"/>
        <w:numPr>
          <w:ilvl w:val="0"/>
          <w:numId w:val="29"/>
        </w:numPr>
        <w:spacing w:line="276" w:lineRule="auto"/>
        <w:jc w:val="both"/>
      </w:pPr>
      <w:r>
        <w:t>Where there has been a break in service of 12 weeks or more.</w:t>
      </w:r>
    </w:p>
    <w:p w14:paraId="38C0D747" w14:textId="772C01BA" w:rsidR="00663107" w:rsidRDefault="00663107" w:rsidP="005F000E">
      <w:pPr>
        <w:pStyle w:val="ListParagraph"/>
        <w:numPr>
          <w:ilvl w:val="0"/>
          <w:numId w:val="29"/>
        </w:numPr>
        <w:spacing w:line="276" w:lineRule="auto"/>
        <w:jc w:val="both"/>
      </w:pPr>
      <w:r>
        <w:t>Where there are concerns about an individual’s suitability to work with children.</w:t>
      </w:r>
    </w:p>
    <w:p w14:paraId="6E4B33A1" w14:textId="77777777" w:rsidR="005F000E" w:rsidRDefault="005F000E" w:rsidP="005F000E">
      <w:pPr>
        <w:spacing w:line="276" w:lineRule="auto"/>
        <w:jc w:val="both"/>
      </w:pPr>
    </w:p>
    <w:p w14:paraId="449308E0" w14:textId="58D5918D" w:rsidR="00663107" w:rsidRPr="009D0F33" w:rsidRDefault="00663107" w:rsidP="005F000E">
      <w:pPr>
        <w:pStyle w:val="ListParagraph"/>
        <w:numPr>
          <w:ilvl w:val="1"/>
          <w:numId w:val="2"/>
        </w:numPr>
        <w:spacing w:line="276" w:lineRule="auto"/>
        <w:rPr>
          <w:b/>
          <w:bCs/>
        </w:rPr>
      </w:pPr>
      <w:r w:rsidRPr="009D0F33">
        <w:rPr>
          <w:b/>
          <w:bCs/>
        </w:rPr>
        <w:t>Duty to report to the Disclosure and Barring Service</w:t>
      </w:r>
    </w:p>
    <w:p w14:paraId="425D1EB1" w14:textId="43B1D251" w:rsidR="00663107" w:rsidRDefault="00663107" w:rsidP="005F000E">
      <w:pPr>
        <w:spacing w:line="276" w:lineRule="auto"/>
        <w:ind w:left="360"/>
        <w:jc w:val="both"/>
      </w:pPr>
      <w:r>
        <w:t>If an allegation is made and investigated, and ha</w:t>
      </w:r>
      <w:r w:rsidR="00226A5A">
        <w:t>s foundation, we will ensure we have consulted the referral duty criteria in the DBS referral guidance. (Appx 19)</w:t>
      </w:r>
    </w:p>
    <w:p w14:paraId="356E62A1" w14:textId="3F200C18" w:rsidR="00226A5A" w:rsidRDefault="00226A5A" w:rsidP="005F000E">
      <w:pPr>
        <w:spacing w:line="276" w:lineRule="auto"/>
        <w:ind w:left="360"/>
        <w:jc w:val="both"/>
      </w:pPr>
      <w:r>
        <w:lastRenderedPageBreak/>
        <w:t>We have a legal duty to make a referral to the DBS where we remove an individual from regulated activity and believe the individual has</w:t>
      </w:r>
    </w:p>
    <w:p w14:paraId="4B7CDCDE" w14:textId="66B94CA4" w:rsidR="00226A5A" w:rsidRDefault="00226A5A" w:rsidP="005F000E">
      <w:pPr>
        <w:pStyle w:val="ListParagraph"/>
        <w:numPr>
          <w:ilvl w:val="0"/>
          <w:numId w:val="30"/>
        </w:numPr>
        <w:spacing w:line="276" w:lineRule="auto"/>
        <w:jc w:val="both"/>
      </w:pPr>
      <w:r>
        <w:t>Engaged in relevant conduct in relation to children and/or adults, and/or</w:t>
      </w:r>
    </w:p>
    <w:p w14:paraId="5DCB8954" w14:textId="033CA7AA" w:rsidR="00226A5A" w:rsidRDefault="00226A5A" w:rsidP="005F000E">
      <w:pPr>
        <w:pStyle w:val="ListParagraph"/>
        <w:numPr>
          <w:ilvl w:val="0"/>
          <w:numId w:val="30"/>
        </w:numPr>
        <w:spacing w:line="276" w:lineRule="auto"/>
        <w:jc w:val="both"/>
      </w:pPr>
      <w:r>
        <w:t>Satisfied the harm test in relation to children and/or vulnerable adults, and/or</w:t>
      </w:r>
    </w:p>
    <w:p w14:paraId="39B39083" w14:textId="2A0D27F2" w:rsidR="00226A5A" w:rsidRDefault="00226A5A" w:rsidP="005F000E">
      <w:pPr>
        <w:pStyle w:val="ListParagraph"/>
        <w:numPr>
          <w:ilvl w:val="0"/>
          <w:numId w:val="30"/>
        </w:numPr>
        <w:spacing w:line="276" w:lineRule="auto"/>
        <w:jc w:val="both"/>
      </w:pPr>
      <w:r>
        <w:t>Been cautioned or convicted of a relevant (automatic barring either with or without the right to make representations) offence. (Appx 20)</w:t>
      </w:r>
    </w:p>
    <w:p w14:paraId="20C97590" w14:textId="6F373FD9" w:rsidR="009D0F33" w:rsidRDefault="00226A5A" w:rsidP="005F000E">
      <w:pPr>
        <w:pStyle w:val="ListParagraph"/>
        <w:numPr>
          <w:ilvl w:val="0"/>
          <w:numId w:val="30"/>
        </w:numPr>
        <w:spacing w:line="276" w:lineRule="auto"/>
        <w:jc w:val="both"/>
      </w:pPr>
      <w:r>
        <w:t>The DBS will consider whether to bar the individual</w:t>
      </w:r>
      <w:r w:rsidR="005F000E">
        <w:t>.</w:t>
      </w:r>
    </w:p>
    <w:p w14:paraId="35996543" w14:textId="4E653401" w:rsidR="005F000E" w:rsidRDefault="005F000E" w:rsidP="005F000E">
      <w:pPr>
        <w:spacing w:line="276" w:lineRule="auto"/>
      </w:pPr>
    </w:p>
    <w:p w14:paraId="3553D389" w14:textId="780EB43A" w:rsidR="00BF31A7" w:rsidRPr="009D0F33" w:rsidRDefault="00226A5A" w:rsidP="005F000E">
      <w:pPr>
        <w:pStyle w:val="ListParagraph"/>
        <w:numPr>
          <w:ilvl w:val="1"/>
          <w:numId w:val="2"/>
        </w:numPr>
        <w:spacing w:line="276" w:lineRule="auto"/>
        <w:rPr>
          <w:b/>
          <w:bCs/>
        </w:rPr>
      </w:pPr>
      <w:r w:rsidRPr="009D0F33">
        <w:rPr>
          <w:b/>
          <w:bCs/>
        </w:rPr>
        <w:t>Duty to consider referral to the TRA</w:t>
      </w:r>
    </w:p>
    <w:p w14:paraId="74E428AD" w14:textId="3AA8C505" w:rsidR="00226A5A" w:rsidRDefault="00BF31A7" w:rsidP="005F000E">
      <w:pPr>
        <w:spacing w:line="276" w:lineRule="auto"/>
        <w:ind w:left="360"/>
        <w:jc w:val="both"/>
      </w:pPr>
      <w:r>
        <w:t>If a teacher is dismissed or we cease to use their services, because of serious misconduct, or might have dismissed them had they not left first, we will consider whether to refer the case to the Secretary of State as required by sections 141D and 141E of the Education Act 2002. (Appx 21)</w:t>
      </w:r>
    </w:p>
    <w:p w14:paraId="089131C3" w14:textId="3FCF49BF" w:rsidR="003F5933" w:rsidRDefault="00BF31A7" w:rsidP="00D4242B">
      <w:pPr>
        <w:spacing w:line="276" w:lineRule="auto"/>
        <w:ind w:firstLine="360"/>
        <w:jc w:val="both"/>
      </w:pPr>
      <w:r>
        <w:t>The Secretary of State will investigate and make the decision.</w:t>
      </w:r>
    </w:p>
    <w:p w14:paraId="2905FF4D" w14:textId="5F60E061" w:rsidR="00D026CC" w:rsidRDefault="00D026CC">
      <w:r>
        <w:br w:type="page"/>
      </w:r>
    </w:p>
    <w:p w14:paraId="228CD643" w14:textId="77777777" w:rsidR="005F000E" w:rsidRDefault="005F000E" w:rsidP="00C0082A"/>
    <w:p w14:paraId="49E1777F" w14:textId="0BCF413A" w:rsidR="00C0082A" w:rsidRDefault="00C0082A" w:rsidP="00C0082A">
      <w:r>
        <w:t>Appx 3</w:t>
      </w:r>
    </w:p>
    <w:p w14:paraId="69B22212" w14:textId="77777777" w:rsidR="00C0082A" w:rsidRPr="005E20AF" w:rsidRDefault="00C0082A" w:rsidP="00C0082A">
      <w:r w:rsidRPr="005E20AF">
        <w:t xml:space="preserve">Congratulations on being shortlisted. Please return this disclosure to the school </w:t>
      </w:r>
      <w:r w:rsidRPr="005E20AF">
        <w:rPr>
          <w:b/>
          <w:bCs/>
        </w:rPr>
        <w:t>at least one day prior to interview</w:t>
      </w:r>
      <w:r w:rsidRPr="005E20AF">
        <w:t xml:space="preserve">. If we have not received this, we reserve the right to withdraw the offer of interview.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C0082A" w:rsidRPr="005E20AF" w14:paraId="079E6A5A" w14:textId="77777777" w:rsidTr="00593C54">
        <w:trPr>
          <w:trHeight w:val="593"/>
        </w:trPr>
        <w:tc>
          <w:tcPr>
            <w:tcW w:w="5778" w:type="dxa"/>
            <w:gridSpan w:val="3"/>
          </w:tcPr>
          <w:p w14:paraId="71D1EBB2" w14:textId="77777777" w:rsidR="00C0082A" w:rsidRPr="005E20AF" w:rsidRDefault="00C0082A" w:rsidP="00593C54">
            <w:r w:rsidRPr="005E20AF">
              <w:t>POST APPLIED FOR:</w:t>
            </w:r>
          </w:p>
        </w:tc>
        <w:tc>
          <w:tcPr>
            <w:tcW w:w="3261" w:type="dxa"/>
            <w:gridSpan w:val="2"/>
          </w:tcPr>
          <w:p w14:paraId="1D4BFFBB" w14:textId="77777777" w:rsidR="00C0082A" w:rsidRPr="005E20AF" w:rsidRDefault="00C0082A" w:rsidP="00593C54">
            <w:r w:rsidRPr="005E20AF">
              <w:t>Date:</w:t>
            </w:r>
          </w:p>
        </w:tc>
      </w:tr>
      <w:tr w:rsidR="00C0082A" w:rsidRPr="005E20AF" w14:paraId="3074575E" w14:textId="77777777" w:rsidTr="00593C54">
        <w:trPr>
          <w:trHeight w:val="633"/>
        </w:trPr>
        <w:tc>
          <w:tcPr>
            <w:tcW w:w="4519" w:type="dxa"/>
            <w:gridSpan w:val="2"/>
          </w:tcPr>
          <w:p w14:paraId="6362A1C3" w14:textId="77777777" w:rsidR="00C0082A" w:rsidRPr="005E20AF" w:rsidRDefault="00C0082A" w:rsidP="00593C54">
            <w:r w:rsidRPr="005E20AF">
              <w:t>Surname:</w:t>
            </w:r>
          </w:p>
        </w:tc>
        <w:tc>
          <w:tcPr>
            <w:tcW w:w="4520" w:type="dxa"/>
            <w:gridSpan w:val="3"/>
          </w:tcPr>
          <w:p w14:paraId="59E48FFA" w14:textId="77777777" w:rsidR="00C0082A" w:rsidRPr="005E20AF" w:rsidRDefault="00C0082A" w:rsidP="00593C54">
            <w:r w:rsidRPr="005E20AF">
              <w:t>Previous name(s) (if any):</w:t>
            </w:r>
          </w:p>
        </w:tc>
      </w:tr>
      <w:tr w:rsidR="00C0082A" w:rsidRPr="005E20AF" w14:paraId="6755CCB7" w14:textId="77777777" w:rsidTr="00593C54">
        <w:trPr>
          <w:trHeight w:val="686"/>
        </w:trPr>
        <w:tc>
          <w:tcPr>
            <w:tcW w:w="4519" w:type="dxa"/>
            <w:gridSpan w:val="2"/>
          </w:tcPr>
          <w:p w14:paraId="7A487A0D" w14:textId="77777777" w:rsidR="00C0082A" w:rsidRPr="005E20AF" w:rsidRDefault="00C0082A" w:rsidP="00593C54">
            <w:r w:rsidRPr="005E20AF">
              <w:t>Forename(s):</w:t>
            </w:r>
            <w:r w:rsidRPr="005E20AF">
              <w:tab/>
            </w:r>
            <w:r w:rsidRPr="005E20AF">
              <w:tab/>
            </w:r>
          </w:p>
        </w:tc>
        <w:tc>
          <w:tcPr>
            <w:tcW w:w="2260" w:type="dxa"/>
            <w:gridSpan w:val="2"/>
          </w:tcPr>
          <w:p w14:paraId="497F3ACF" w14:textId="77777777" w:rsidR="00C0082A" w:rsidRPr="005E20AF" w:rsidRDefault="00C0082A" w:rsidP="00593C54">
            <w:r w:rsidRPr="005E20AF">
              <w:t>Preferred title:</w:t>
            </w:r>
            <w:r w:rsidRPr="005E20AF">
              <w:tab/>
            </w:r>
          </w:p>
        </w:tc>
        <w:tc>
          <w:tcPr>
            <w:tcW w:w="2260" w:type="dxa"/>
          </w:tcPr>
          <w:p w14:paraId="30FFFB3B" w14:textId="77777777" w:rsidR="00C0082A" w:rsidRPr="005E20AF" w:rsidRDefault="00C0082A" w:rsidP="00593C54">
            <w:r w:rsidRPr="005E20AF">
              <w:t>Date of birth</w:t>
            </w:r>
          </w:p>
        </w:tc>
      </w:tr>
      <w:tr w:rsidR="00C0082A" w:rsidRPr="005E20AF" w14:paraId="0470FE8B" w14:textId="77777777" w:rsidTr="00593C54">
        <w:trPr>
          <w:trHeight w:val="730"/>
        </w:trPr>
        <w:tc>
          <w:tcPr>
            <w:tcW w:w="2660" w:type="dxa"/>
          </w:tcPr>
          <w:p w14:paraId="619B70DB" w14:textId="77777777" w:rsidR="00C0082A" w:rsidRPr="005E20AF" w:rsidRDefault="00C0082A" w:rsidP="00593C54">
            <w:r w:rsidRPr="005E20AF">
              <w:t>National Insurance No:</w:t>
            </w:r>
          </w:p>
        </w:tc>
        <w:tc>
          <w:tcPr>
            <w:tcW w:w="3118" w:type="dxa"/>
            <w:gridSpan w:val="2"/>
          </w:tcPr>
          <w:p w14:paraId="23455C60" w14:textId="77777777" w:rsidR="00C0082A" w:rsidRPr="005E20AF" w:rsidRDefault="00C0082A" w:rsidP="00593C54">
            <w:r w:rsidRPr="005E20AF">
              <w:t>Teacher Ref. No (if applicable):</w:t>
            </w:r>
          </w:p>
        </w:tc>
        <w:tc>
          <w:tcPr>
            <w:tcW w:w="3261" w:type="dxa"/>
            <w:gridSpan w:val="2"/>
          </w:tcPr>
          <w:p w14:paraId="36F5880C" w14:textId="77777777" w:rsidR="00C0082A" w:rsidRPr="005E20AF" w:rsidRDefault="00C0082A" w:rsidP="00593C54">
            <w:r w:rsidRPr="005E20AF">
              <w:t>Date of recognition as qualified teacher, QTS (if applicable):</w:t>
            </w:r>
          </w:p>
        </w:tc>
      </w:tr>
    </w:tbl>
    <w:p w14:paraId="7DE1C73A" w14:textId="77777777" w:rsidR="00C0082A" w:rsidRPr="005E20AF" w:rsidRDefault="00C0082A" w:rsidP="00C0082A">
      <w:pPr>
        <w:rPr>
          <w:b/>
          <w:i/>
        </w:rPr>
      </w:pPr>
      <w:r>
        <w:rPr>
          <w:b/>
          <w:i/>
        </w:rPr>
        <w:t>(Insert name of school/college)</w:t>
      </w:r>
      <w:r w:rsidRPr="005E20AF">
        <w:rPr>
          <w:b/>
          <w:i/>
        </w:rPr>
        <w:t xml:space="preserve">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59A4E6C4" w14:textId="77777777" w:rsidR="00C0082A" w:rsidRPr="005E20AF" w:rsidRDefault="00C0082A" w:rsidP="00C0082A">
      <w:r w:rsidRPr="005E20AF">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2F840FB0" w14:textId="39412770" w:rsidR="000763EC" w:rsidRDefault="00C0082A" w:rsidP="00C0082A">
      <w:r w:rsidRPr="005E20AF">
        <w:t xml:space="preserve">Please </w:t>
      </w:r>
      <w:r w:rsidR="000763EC">
        <w:t>note</w:t>
      </w:r>
      <w:r w:rsidRPr="005E20AF">
        <w:t xml:space="preserve"> the </w:t>
      </w:r>
      <w:r w:rsidR="000763EC">
        <w:t xml:space="preserve">following </w:t>
      </w:r>
      <w:r w:rsidRPr="005E20AF">
        <w:t xml:space="preserve">before answering the questions. </w:t>
      </w:r>
    </w:p>
    <w:p w14:paraId="2635E038" w14:textId="4D7C2AD5" w:rsidR="00C0082A" w:rsidRPr="000763EC" w:rsidRDefault="00C0082A" w:rsidP="00C0082A">
      <w:pPr>
        <w:rPr>
          <w:b/>
          <w:bCs/>
        </w:rPr>
      </w:pPr>
      <w:r w:rsidRPr="000763EC">
        <w:rPr>
          <w:b/>
          <w:bCs/>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7BE79736" w14:textId="77777777" w:rsidR="00C0082A" w:rsidRPr="005E20AF" w:rsidRDefault="00C0082A" w:rsidP="00C0082A">
      <w:r w:rsidRPr="005E20AF">
        <w:t xml:space="preserve">Nacro - </w:t>
      </w:r>
      <w:hyperlink r:id="rId28" w:history="1">
        <w:r w:rsidRPr="005E20AF">
          <w:rPr>
            <w:rStyle w:val="Hyperlink"/>
          </w:rPr>
          <w:t>https://www.nacro.org.uk/criminal-record-support-service/</w:t>
        </w:r>
      </w:hyperlink>
      <w:r w:rsidRPr="005E20AF">
        <w:t xml:space="preserve">     or email </w:t>
      </w:r>
      <w:hyperlink r:id="rId29" w:history="1">
        <w:r w:rsidRPr="005E20AF">
          <w:rPr>
            <w:rStyle w:val="Hyperlink"/>
          </w:rPr>
          <w:t>helpline@nacro.org.uk</w:t>
        </w:r>
      </w:hyperlink>
      <w:r w:rsidRPr="005E20AF">
        <w:t xml:space="preserve"> or phone 0300 123 1999  </w:t>
      </w:r>
    </w:p>
    <w:p w14:paraId="7EA0EEC5" w14:textId="77777777" w:rsidR="00C0082A" w:rsidRPr="005E20AF" w:rsidRDefault="00C0082A" w:rsidP="00C0082A">
      <w:r w:rsidRPr="005E20AF">
        <w:t xml:space="preserve">Unlock – </w:t>
      </w:r>
      <w:hyperlink r:id="rId30" w:history="1">
        <w:r w:rsidRPr="005E20AF">
          <w:rPr>
            <w:rStyle w:val="Hyperlink"/>
          </w:rPr>
          <w:t>http://hub.unlock.org.uk/contact/</w:t>
        </w:r>
      </w:hyperlink>
      <w:r w:rsidRPr="005E20AF">
        <w:t xml:space="preserve">   phone 01634 </w:t>
      </w:r>
      <w:proofErr w:type="gramStart"/>
      <w:r w:rsidRPr="005E20AF">
        <w:t>247350  text</w:t>
      </w:r>
      <w:proofErr w:type="gramEnd"/>
      <w:r w:rsidRPr="005E20AF">
        <w:t xml:space="preserve"> 07824 113848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0082A" w:rsidRPr="005E20AF" w14:paraId="174EC79C" w14:textId="77777777" w:rsidTr="00593C54">
        <w:trPr>
          <w:trHeight w:val="525"/>
        </w:trPr>
        <w:tc>
          <w:tcPr>
            <w:tcW w:w="9039" w:type="dxa"/>
          </w:tcPr>
          <w:p w14:paraId="7EF4FB04" w14:textId="77777777" w:rsidR="00C0082A" w:rsidRPr="005E20AF" w:rsidRDefault="00C0082A" w:rsidP="00C0082A">
            <w:pPr>
              <w:numPr>
                <w:ilvl w:val="0"/>
                <w:numId w:val="31"/>
              </w:numPr>
            </w:pPr>
            <w:bookmarkStart w:id="4" w:name="_Hlk15471029"/>
            <w:bookmarkStart w:id="5" w:name="_Hlk76312552"/>
            <w:r w:rsidRPr="005E20AF">
              <w:t>Do you have any convictions or adult cautions that are unspent?  Yes / No</w:t>
            </w:r>
          </w:p>
        </w:tc>
      </w:tr>
      <w:tr w:rsidR="00C0082A" w:rsidRPr="005E20AF" w14:paraId="4255362F" w14:textId="77777777" w:rsidTr="00593C54">
        <w:trPr>
          <w:trHeight w:val="367"/>
        </w:trPr>
        <w:tc>
          <w:tcPr>
            <w:tcW w:w="9039" w:type="dxa"/>
          </w:tcPr>
          <w:p w14:paraId="444C6897" w14:textId="77777777" w:rsidR="00C0082A" w:rsidRPr="005E20AF" w:rsidRDefault="00C0082A" w:rsidP="00593C54">
            <w:r w:rsidRPr="005E20AF">
              <w:t xml:space="preserve">If yes, please provide details here </w:t>
            </w:r>
          </w:p>
        </w:tc>
      </w:tr>
      <w:bookmarkEnd w:id="4"/>
      <w:tr w:rsidR="00C0082A" w:rsidRPr="005E20AF" w14:paraId="29E240E4" w14:textId="77777777" w:rsidTr="00593C54">
        <w:trPr>
          <w:trHeight w:val="525"/>
        </w:trPr>
        <w:tc>
          <w:tcPr>
            <w:tcW w:w="9039" w:type="dxa"/>
          </w:tcPr>
          <w:p w14:paraId="5A0C6DEF" w14:textId="77777777" w:rsidR="00C0082A" w:rsidRPr="005E20AF" w:rsidRDefault="00C0082A" w:rsidP="00C0082A">
            <w:pPr>
              <w:numPr>
                <w:ilvl w:val="0"/>
                <w:numId w:val="31"/>
              </w:numPr>
            </w:pPr>
            <w:r w:rsidRPr="005E20AF">
              <w:t>Do you have any other cautions or convictions that would not be filtered?  Yes / No</w:t>
            </w:r>
          </w:p>
        </w:tc>
      </w:tr>
      <w:tr w:rsidR="00C0082A" w:rsidRPr="005E20AF" w14:paraId="2218E166" w14:textId="77777777" w:rsidTr="00593C54">
        <w:trPr>
          <w:trHeight w:val="367"/>
        </w:trPr>
        <w:tc>
          <w:tcPr>
            <w:tcW w:w="9039" w:type="dxa"/>
          </w:tcPr>
          <w:p w14:paraId="67E04736" w14:textId="77777777" w:rsidR="00C0082A" w:rsidRPr="005E20AF" w:rsidRDefault="00C0082A" w:rsidP="00593C54">
            <w:r w:rsidRPr="005E20AF">
              <w:t xml:space="preserve">If yes, please provide details here </w:t>
            </w:r>
          </w:p>
        </w:tc>
      </w:tr>
      <w:tr w:rsidR="00C0082A" w:rsidRPr="005E20AF" w14:paraId="2047D1D6" w14:textId="77777777" w:rsidTr="00593C54">
        <w:trPr>
          <w:trHeight w:val="367"/>
        </w:trPr>
        <w:tc>
          <w:tcPr>
            <w:tcW w:w="9039" w:type="dxa"/>
          </w:tcPr>
          <w:p w14:paraId="2F8BC66B" w14:textId="77777777" w:rsidR="00C0082A" w:rsidRPr="005E20AF" w:rsidRDefault="00C0082A" w:rsidP="00C0082A">
            <w:pPr>
              <w:numPr>
                <w:ilvl w:val="0"/>
                <w:numId w:val="31"/>
              </w:numPr>
            </w:pPr>
            <w:r w:rsidRPr="005E20AF">
              <w:lastRenderedPageBreak/>
              <w:t>Do you have any cautions or convictions for offences committed in another country which would be relevant to your suitability for this post in line with the law in England / Wales?            Yes / No</w:t>
            </w:r>
          </w:p>
        </w:tc>
      </w:tr>
      <w:tr w:rsidR="00C0082A" w:rsidRPr="005E20AF" w14:paraId="6F37FE21" w14:textId="77777777" w:rsidTr="00593C54">
        <w:trPr>
          <w:trHeight w:val="367"/>
        </w:trPr>
        <w:tc>
          <w:tcPr>
            <w:tcW w:w="9039" w:type="dxa"/>
          </w:tcPr>
          <w:p w14:paraId="7E49C5D8" w14:textId="77777777" w:rsidR="00C0082A" w:rsidRPr="005E20AF" w:rsidRDefault="00C0082A" w:rsidP="00593C54">
            <w:r w:rsidRPr="005E20AF">
              <w:t>If yes, please provide details here</w:t>
            </w:r>
          </w:p>
        </w:tc>
      </w:tr>
      <w:tr w:rsidR="009A482A" w:rsidRPr="005E20AF" w14:paraId="460A1FCC" w14:textId="77777777" w:rsidTr="00593C54">
        <w:trPr>
          <w:trHeight w:val="367"/>
        </w:trPr>
        <w:tc>
          <w:tcPr>
            <w:tcW w:w="9039" w:type="dxa"/>
          </w:tcPr>
          <w:p w14:paraId="07EA63FA" w14:textId="6876A8BB" w:rsidR="009A482A" w:rsidRPr="005E20AF" w:rsidRDefault="009A482A" w:rsidP="009A482A">
            <w:pPr>
              <w:pStyle w:val="ListParagraph"/>
              <w:numPr>
                <w:ilvl w:val="0"/>
                <w:numId w:val="31"/>
              </w:numPr>
            </w:pPr>
            <w:r w:rsidRPr="005E20AF">
              <w:t xml:space="preserve">Are you </w:t>
            </w:r>
            <w:r>
              <w:t>currently being investigated by the police or have you been charged with an offence which has not yet reached court</w:t>
            </w:r>
            <w:r w:rsidRPr="005E20AF">
              <w:t>?  Yes / No</w:t>
            </w:r>
          </w:p>
        </w:tc>
      </w:tr>
      <w:tr w:rsidR="009A482A" w:rsidRPr="005E20AF" w14:paraId="6E6E27A6" w14:textId="77777777" w:rsidTr="00593C54">
        <w:trPr>
          <w:trHeight w:val="367"/>
        </w:trPr>
        <w:tc>
          <w:tcPr>
            <w:tcW w:w="9039" w:type="dxa"/>
          </w:tcPr>
          <w:p w14:paraId="3AF5453E" w14:textId="5D9291D3" w:rsidR="009A482A" w:rsidRPr="005E20AF" w:rsidRDefault="009A482A" w:rsidP="009A482A">
            <w:r>
              <w:t>If yes, please provide details here</w:t>
            </w:r>
          </w:p>
        </w:tc>
      </w:tr>
      <w:tr w:rsidR="00C0082A" w:rsidRPr="005E20AF" w14:paraId="451B8BE5" w14:textId="77777777" w:rsidTr="00593C54">
        <w:trPr>
          <w:trHeight w:val="367"/>
        </w:trPr>
        <w:tc>
          <w:tcPr>
            <w:tcW w:w="9039" w:type="dxa"/>
          </w:tcPr>
          <w:p w14:paraId="521D3232" w14:textId="77777777" w:rsidR="00C0082A" w:rsidRPr="005E20AF" w:rsidRDefault="00C0082A" w:rsidP="00C0082A">
            <w:pPr>
              <w:numPr>
                <w:ilvl w:val="0"/>
                <w:numId w:val="31"/>
              </w:numPr>
            </w:pPr>
            <w:r w:rsidRPr="005E20AF">
              <w:t>Are you known to the police or children’s social care for any other reason that could affect your suitability for this post?  Yes / No</w:t>
            </w:r>
          </w:p>
        </w:tc>
      </w:tr>
      <w:tr w:rsidR="00C0082A" w:rsidRPr="005E20AF" w14:paraId="4775F63A" w14:textId="77777777" w:rsidTr="00593C54">
        <w:trPr>
          <w:trHeight w:val="367"/>
        </w:trPr>
        <w:tc>
          <w:tcPr>
            <w:tcW w:w="9039" w:type="dxa"/>
          </w:tcPr>
          <w:p w14:paraId="4CD2A0F7" w14:textId="77777777" w:rsidR="00C0082A" w:rsidRPr="005E20AF" w:rsidRDefault="00C0082A" w:rsidP="00593C54">
            <w:r w:rsidRPr="005E20AF">
              <w:t>If yes, please provide details here</w:t>
            </w:r>
          </w:p>
        </w:tc>
      </w:tr>
      <w:tr w:rsidR="00C0082A" w:rsidRPr="005E20AF" w14:paraId="60A6E538" w14:textId="77777777" w:rsidTr="00593C54">
        <w:trPr>
          <w:trHeight w:val="525"/>
        </w:trPr>
        <w:tc>
          <w:tcPr>
            <w:tcW w:w="9039" w:type="dxa"/>
          </w:tcPr>
          <w:p w14:paraId="1373E863" w14:textId="77777777" w:rsidR="00C0082A" w:rsidRPr="005E20AF" w:rsidRDefault="00C0082A" w:rsidP="00C0082A">
            <w:pPr>
              <w:numPr>
                <w:ilvl w:val="0"/>
                <w:numId w:val="31"/>
              </w:numPr>
            </w:pPr>
            <w:r w:rsidRPr="005E20AF">
              <w:t>*</w:t>
            </w:r>
            <w:r w:rsidRPr="009A482A">
              <w:rPr>
                <w:i/>
                <w:iCs/>
              </w:rPr>
              <w:t>Only ask if you are recruiting for a post working in regulated activity with children</w:t>
            </w:r>
            <w:r w:rsidRPr="005E20AF">
              <w:t xml:space="preserve">                            Are you included on the DBS children’s barred list?  Yes / No</w:t>
            </w:r>
          </w:p>
        </w:tc>
      </w:tr>
      <w:tr w:rsidR="00C0082A" w:rsidRPr="005E20AF" w14:paraId="125B9EBC" w14:textId="77777777" w:rsidTr="00593C54">
        <w:trPr>
          <w:trHeight w:val="367"/>
        </w:trPr>
        <w:tc>
          <w:tcPr>
            <w:tcW w:w="9039" w:type="dxa"/>
          </w:tcPr>
          <w:p w14:paraId="7DB48B94" w14:textId="77777777" w:rsidR="00C0082A" w:rsidRPr="005E20AF" w:rsidRDefault="00C0082A" w:rsidP="00593C54">
            <w:r w:rsidRPr="005E20AF">
              <w:t xml:space="preserve">If yes, please provide details here </w:t>
            </w:r>
          </w:p>
        </w:tc>
      </w:tr>
      <w:tr w:rsidR="00C0082A" w:rsidRPr="005E20AF" w14:paraId="7B4ABC3C" w14:textId="77777777" w:rsidTr="00593C54">
        <w:trPr>
          <w:trHeight w:val="367"/>
        </w:trPr>
        <w:tc>
          <w:tcPr>
            <w:tcW w:w="9039" w:type="dxa"/>
          </w:tcPr>
          <w:p w14:paraId="5FE55069" w14:textId="77777777" w:rsidR="00C0082A" w:rsidRPr="005E20AF" w:rsidRDefault="00C0082A" w:rsidP="00C0082A">
            <w:pPr>
              <w:numPr>
                <w:ilvl w:val="0"/>
                <w:numId w:val="31"/>
              </w:numPr>
            </w:pPr>
            <w:r w:rsidRPr="005E20AF">
              <w:t>*</w:t>
            </w:r>
            <w:r w:rsidRPr="009A482A">
              <w:rPr>
                <w:i/>
                <w:iCs/>
              </w:rPr>
              <w:t>Only ask if you are recruiting for a post working in regulated activity with adults over the age of 18 years</w:t>
            </w:r>
            <w:r w:rsidRPr="009A482A">
              <w:br/>
            </w:r>
            <w:r w:rsidRPr="005E20AF">
              <w:t>Are you included on the DBS adult barred list?  Yes / No</w:t>
            </w:r>
          </w:p>
        </w:tc>
      </w:tr>
      <w:tr w:rsidR="00C0082A" w:rsidRPr="005E20AF" w14:paraId="72B0C555" w14:textId="77777777" w:rsidTr="00593C54">
        <w:trPr>
          <w:trHeight w:val="367"/>
        </w:trPr>
        <w:tc>
          <w:tcPr>
            <w:tcW w:w="9039" w:type="dxa"/>
          </w:tcPr>
          <w:p w14:paraId="7D243FCE" w14:textId="77777777" w:rsidR="00C0082A" w:rsidRPr="005E20AF" w:rsidRDefault="00C0082A" w:rsidP="00593C54">
            <w:r w:rsidRPr="005E20AF">
              <w:t>If yes, please provide details here</w:t>
            </w:r>
          </w:p>
        </w:tc>
      </w:tr>
      <w:tr w:rsidR="00C0082A" w:rsidRPr="005E20AF" w14:paraId="4D715BDC" w14:textId="77777777" w:rsidTr="00593C54">
        <w:trPr>
          <w:trHeight w:val="525"/>
        </w:trPr>
        <w:tc>
          <w:tcPr>
            <w:tcW w:w="9039" w:type="dxa"/>
          </w:tcPr>
          <w:p w14:paraId="028F45B1" w14:textId="77777777" w:rsidR="00C0082A" w:rsidRPr="005E20AF" w:rsidRDefault="00C0082A" w:rsidP="00C0082A">
            <w:pPr>
              <w:numPr>
                <w:ilvl w:val="0"/>
                <w:numId w:val="31"/>
              </w:numPr>
            </w:pPr>
            <w:r w:rsidRPr="005E20AF">
              <w:t>(</w:t>
            </w:r>
            <w:r w:rsidRPr="009A482A">
              <w:rPr>
                <w:i/>
                <w:iCs/>
              </w:rPr>
              <w:t>Teaching posts only</w:t>
            </w:r>
            <w:r w:rsidRPr="005E20AF">
              <w:t>) Are you, or have you ever been, prohibited from teaching by the TRA or NCTL or sanctioned by the GTCE?  Yes / No / Not applicable</w:t>
            </w:r>
          </w:p>
        </w:tc>
      </w:tr>
      <w:tr w:rsidR="00C0082A" w:rsidRPr="005E20AF" w14:paraId="2C2C9432" w14:textId="77777777" w:rsidTr="00593C54">
        <w:trPr>
          <w:trHeight w:val="367"/>
        </w:trPr>
        <w:tc>
          <w:tcPr>
            <w:tcW w:w="9039" w:type="dxa"/>
          </w:tcPr>
          <w:p w14:paraId="10DDE87C" w14:textId="77777777" w:rsidR="00C0082A" w:rsidRPr="005E20AF" w:rsidRDefault="00C0082A" w:rsidP="00593C54">
            <w:r w:rsidRPr="005E20AF">
              <w:t xml:space="preserve">If yes, please provide details here </w:t>
            </w:r>
          </w:p>
        </w:tc>
      </w:tr>
      <w:tr w:rsidR="00C0082A" w:rsidRPr="005E20AF" w14:paraId="78F938B9" w14:textId="77777777" w:rsidTr="00593C54">
        <w:trPr>
          <w:trHeight w:val="525"/>
        </w:trPr>
        <w:tc>
          <w:tcPr>
            <w:tcW w:w="9039" w:type="dxa"/>
          </w:tcPr>
          <w:p w14:paraId="453E1004" w14:textId="77777777" w:rsidR="00C0082A" w:rsidRPr="005E20AF" w:rsidRDefault="00C0082A" w:rsidP="00C0082A">
            <w:pPr>
              <w:numPr>
                <w:ilvl w:val="0"/>
                <w:numId w:val="31"/>
              </w:numPr>
            </w:pPr>
            <w:r w:rsidRPr="005E20AF">
              <w:t>*</w:t>
            </w:r>
            <w:r w:rsidRPr="009A482A">
              <w:rPr>
                <w:i/>
                <w:iCs/>
              </w:rPr>
              <w:t>Management posts in independent schools / academies only</w:t>
            </w:r>
            <w:r w:rsidRPr="005E20AF">
              <w:t xml:space="preserve">                                                                        Have you been prohibited from management of an independent school (s128)?  Yes / No / Not applicable</w:t>
            </w:r>
          </w:p>
        </w:tc>
      </w:tr>
      <w:tr w:rsidR="00C0082A" w:rsidRPr="005E20AF" w14:paraId="47656F40" w14:textId="77777777" w:rsidTr="00593C54">
        <w:trPr>
          <w:trHeight w:val="367"/>
        </w:trPr>
        <w:tc>
          <w:tcPr>
            <w:tcW w:w="9039" w:type="dxa"/>
          </w:tcPr>
          <w:p w14:paraId="0C021828" w14:textId="77777777" w:rsidR="00C0082A" w:rsidRPr="005E20AF" w:rsidRDefault="00C0082A" w:rsidP="00593C54">
            <w:r w:rsidRPr="005E20AF">
              <w:t xml:space="preserve">If yes, please provide details here </w:t>
            </w:r>
          </w:p>
        </w:tc>
      </w:tr>
      <w:tr w:rsidR="00C0082A" w:rsidRPr="005E20AF" w14:paraId="0C7736CB" w14:textId="77777777" w:rsidTr="00593C54">
        <w:trPr>
          <w:trHeight w:val="525"/>
        </w:trPr>
        <w:tc>
          <w:tcPr>
            <w:tcW w:w="9039" w:type="dxa"/>
          </w:tcPr>
          <w:p w14:paraId="1969D759" w14:textId="5E016FDD" w:rsidR="00C0082A" w:rsidRPr="005E20AF" w:rsidRDefault="00C0082A" w:rsidP="00C0082A">
            <w:pPr>
              <w:numPr>
                <w:ilvl w:val="0"/>
                <w:numId w:val="31"/>
              </w:numPr>
            </w:pPr>
            <w:r w:rsidRPr="005E20AF">
              <w:t>Have you lived or worked outside the UK for more than 3 months in the last 5 years?  Yes / No *</w:t>
            </w:r>
            <w:r w:rsidRPr="004B395E">
              <w:rPr>
                <w:i/>
                <w:iCs/>
              </w:rPr>
              <w:t xml:space="preserve">This </w:t>
            </w:r>
            <w:r w:rsidR="004B395E" w:rsidRPr="004B395E">
              <w:rPr>
                <w:i/>
                <w:iCs/>
              </w:rPr>
              <w:t>may</w:t>
            </w:r>
            <w:r w:rsidRPr="004B395E">
              <w:rPr>
                <w:i/>
                <w:iCs/>
              </w:rPr>
              <w:t xml:space="preserve"> need to be amended to reflect your school policy</w:t>
            </w:r>
          </w:p>
        </w:tc>
      </w:tr>
      <w:tr w:rsidR="00C0082A" w:rsidRPr="005E20AF" w14:paraId="79018C28" w14:textId="77777777" w:rsidTr="00593C54">
        <w:trPr>
          <w:trHeight w:val="367"/>
        </w:trPr>
        <w:tc>
          <w:tcPr>
            <w:tcW w:w="9039" w:type="dxa"/>
          </w:tcPr>
          <w:p w14:paraId="547DCBD5" w14:textId="77777777" w:rsidR="00C0082A" w:rsidRPr="005E20AF" w:rsidRDefault="00C0082A" w:rsidP="00593C54">
            <w:r w:rsidRPr="005E20AF">
              <w:t xml:space="preserve">If yes, please provide details here </w:t>
            </w:r>
          </w:p>
        </w:tc>
      </w:tr>
      <w:tr w:rsidR="00C0082A" w:rsidRPr="005E20AF" w14:paraId="5D928D40" w14:textId="77777777" w:rsidTr="00593C54">
        <w:trPr>
          <w:trHeight w:val="525"/>
        </w:trPr>
        <w:tc>
          <w:tcPr>
            <w:tcW w:w="9039" w:type="dxa"/>
          </w:tcPr>
          <w:p w14:paraId="4B6ADC4F" w14:textId="77777777" w:rsidR="00C0082A" w:rsidRPr="005E20AF" w:rsidRDefault="00C0082A" w:rsidP="00C0082A">
            <w:pPr>
              <w:numPr>
                <w:ilvl w:val="0"/>
                <w:numId w:val="31"/>
              </w:numPr>
            </w:pPr>
            <w:r w:rsidRPr="005E20AF">
              <w:t>Are you subject to any sanctions relating to work with children in any country outside the UK?   Yes / No</w:t>
            </w:r>
          </w:p>
        </w:tc>
      </w:tr>
      <w:tr w:rsidR="00C0082A" w:rsidRPr="005E20AF" w14:paraId="285CF588" w14:textId="77777777" w:rsidTr="00593C54">
        <w:trPr>
          <w:trHeight w:val="367"/>
        </w:trPr>
        <w:tc>
          <w:tcPr>
            <w:tcW w:w="9039" w:type="dxa"/>
          </w:tcPr>
          <w:p w14:paraId="5A41C630" w14:textId="77777777" w:rsidR="00C0082A" w:rsidRPr="005E20AF" w:rsidRDefault="00C0082A" w:rsidP="00593C54">
            <w:r w:rsidRPr="005E20AF">
              <w:t xml:space="preserve">If yes, please provide details here </w:t>
            </w:r>
          </w:p>
        </w:tc>
      </w:tr>
      <w:tr w:rsidR="00C0082A" w:rsidRPr="005E20AF" w14:paraId="53C7DC0D" w14:textId="77777777" w:rsidTr="00593C54">
        <w:trPr>
          <w:trHeight w:val="2684"/>
        </w:trPr>
        <w:tc>
          <w:tcPr>
            <w:tcW w:w="9039" w:type="dxa"/>
          </w:tcPr>
          <w:p w14:paraId="114430EF" w14:textId="77777777" w:rsidR="00C0082A" w:rsidRPr="005E20AF" w:rsidRDefault="00C0082A" w:rsidP="00593C54">
            <w:pPr>
              <w:rPr>
                <w:b/>
              </w:rPr>
            </w:pPr>
            <w:r w:rsidRPr="005E20AF">
              <w:rPr>
                <w:b/>
              </w:rPr>
              <w:lastRenderedPageBreak/>
              <w:t>Please complete the declaration below:</w:t>
            </w:r>
          </w:p>
          <w:p w14:paraId="00160217" w14:textId="77777777" w:rsidR="00C0082A" w:rsidRPr="005E20AF" w:rsidRDefault="00C0082A" w:rsidP="00593C54">
            <w:r w:rsidRPr="005E20AF">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675AE7D9" w14:textId="77777777" w:rsidR="00C0082A" w:rsidRPr="005E20AF" w:rsidRDefault="00C0082A" w:rsidP="00593C54">
            <w:r w:rsidRPr="005E20AF">
              <w:rPr>
                <w:b/>
              </w:rPr>
              <w:t>Signed</w:t>
            </w:r>
            <w:r w:rsidRPr="005E20AF">
              <w:t>:                                                                                                                Date:</w:t>
            </w:r>
          </w:p>
          <w:p w14:paraId="257D5237" w14:textId="77777777" w:rsidR="00C0082A" w:rsidRPr="005E20AF" w:rsidRDefault="00C0082A" w:rsidP="00593C54"/>
        </w:tc>
      </w:tr>
    </w:tbl>
    <w:bookmarkEnd w:id="5"/>
    <w:p w14:paraId="3551B0EC" w14:textId="77777777" w:rsidR="00C0082A" w:rsidRPr="005E20AF" w:rsidRDefault="00C0082A" w:rsidP="00C0082A">
      <w:pPr>
        <w:rPr>
          <w:b/>
          <w:bCs/>
        </w:rPr>
      </w:pPr>
      <w:r w:rsidRPr="005E20AF">
        <w:rPr>
          <w:b/>
          <w:bCs/>
        </w:rPr>
        <w:t>Please return this form to: [insert name] (</w:t>
      </w:r>
      <w:proofErr w:type="spellStart"/>
      <w:r w:rsidRPr="005E20AF">
        <w:rPr>
          <w:b/>
          <w:bCs/>
        </w:rPr>
        <w:t>e.g</w:t>
      </w:r>
      <w:proofErr w:type="spellEnd"/>
      <w:r w:rsidRPr="005E20AF">
        <w:rPr>
          <w:b/>
          <w:bCs/>
        </w:rPr>
        <w:t xml:space="preserve"> HR, HT, bursar) </w:t>
      </w:r>
    </w:p>
    <w:p w14:paraId="1F7201FB" w14:textId="73C2C628" w:rsidR="00C0082A" w:rsidRDefault="00C0082A" w:rsidP="002671AF">
      <w:pPr>
        <w:pStyle w:val="ListParagraph"/>
        <w:ind w:left="1080"/>
      </w:pPr>
    </w:p>
    <w:p w14:paraId="378BADBB" w14:textId="77777777" w:rsidR="00D4242B" w:rsidRDefault="00D4242B" w:rsidP="002671AF">
      <w:pPr>
        <w:pStyle w:val="ListParagraph"/>
        <w:ind w:left="1080"/>
      </w:pPr>
    </w:p>
    <w:p w14:paraId="56D7E8BE" w14:textId="77777777" w:rsidR="00D4242B" w:rsidRDefault="00D4242B" w:rsidP="002671AF">
      <w:pPr>
        <w:pStyle w:val="ListParagraph"/>
        <w:ind w:left="1080"/>
      </w:pPr>
    </w:p>
    <w:p w14:paraId="48832975" w14:textId="77777777" w:rsidR="00D4242B" w:rsidRDefault="00D4242B" w:rsidP="002671AF">
      <w:pPr>
        <w:pStyle w:val="ListParagraph"/>
        <w:ind w:left="1080"/>
      </w:pPr>
    </w:p>
    <w:p w14:paraId="5431BE28" w14:textId="77777777" w:rsidR="00D4242B" w:rsidRDefault="00D4242B" w:rsidP="002671AF">
      <w:pPr>
        <w:pStyle w:val="ListParagraph"/>
        <w:ind w:left="1080"/>
      </w:pPr>
    </w:p>
    <w:p w14:paraId="531E36C5" w14:textId="77777777" w:rsidR="00D4242B" w:rsidRDefault="00D4242B" w:rsidP="002671AF">
      <w:pPr>
        <w:pStyle w:val="ListParagraph"/>
        <w:ind w:left="1080"/>
      </w:pPr>
    </w:p>
    <w:p w14:paraId="1EFA8767" w14:textId="77777777" w:rsidR="00D4242B" w:rsidRDefault="00D4242B" w:rsidP="002671AF">
      <w:pPr>
        <w:pStyle w:val="ListParagraph"/>
        <w:ind w:left="1080"/>
      </w:pPr>
    </w:p>
    <w:p w14:paraId="25845CD4" w14:textId="77777777" w:rsidR="00D4242B" w:rsidRDefault="00D4242B" w:rsidP="002671AF">
      <w:pPr>
        <w:pStyle w:val="ListParagraph"/>
        <w:ind w:left="1080"/>
      </w:pPr>
    </w:p>
    <w:p w14:paraId="662039BC" w14:textId="77777777" w:rsidR="00D4242B" w:rsidRDefault="00D4242B" w:rsidP="002671AF">
      <w:pPr>
        <w:pStyle w:val="ListParagraph"/>
        <w:ind w:left="1080"/>
      </w:pPr>
    </w:p>
    <w:p w14:paraId="13B4578F" w14:textId="77777777" w:rsidR="00D4242B" w:rsidRDefault="00D4242B" w:rsidP="002671AF">
      <w:pPr>
        <w:pStyle w:val="ListParagraph"/>
        <w:ind w:left="1080"/>
      </w:pPr>
    </w:p>
    <w:p w14:paraId="0CB2797B" w14:textId="77777777" w:rsidR="00D4242B" w:rsidRDefault="00D4242B" w:rsidP="002671AF">
      <w:pPr>
        <w:pStyle w:val="ListParagraph"/>
        <w:ind w:left="1080"/>
      </w:pPr>
    </w:p>
    <w:p w14:paraId="17B90800" w14:textId="77777777" w:rsidR="00D4242B" w:rsidRDefault="00D4242B" w:rsidP="002671AF">
      <w:pPr>
        <w:pStyle w:val="ListParagraph"/>
        <w:ind w:left="1080"/>
      </w:pPr>
    </w:p>
    <w:p w14:paraId="04B6E669" w14:textId="77777777" w:rsidR="00D4242B" w:rsidRDefault="00D4242B" w:rsidP="002671AF">
      <w:pPr>
        <w:pStyle w:val="ListParagraph"/>
        <w:ind w:left="1080"/>
      </w:pPr>
    </w:p>
    <w:p w14:paraId="016FD90B" w14:textId="77777777" w:rsidR="00D4242B" w:rsidRDefault="00D4242B" w:rsidP="002671AF">
      <w:pPr>
        <w:pStyle w:val="ListParagraph"/>
        <w:ind w:left="1080"/>
      </w:pPr>
    </w:p>
    <w:p w14:paraId="2A66B715" w14:textId="77777777" w:rsidR="00D4242B" w:rsidRDefault="00D4242B" w:rsidP="002671AF">
      <w:pPr>
        <w:pStyle w:val="ListParagraph"/>
        <w:ind w:left="1080"/>
      </w:pPr>
    </w:p>
    <w:p w14:paraId="756CE316" w14:textId="77777777" w:rsidR="00D4242B" w:rsidRDefault="00D4242B" w:rsidP="002671AF">
      <w:pPr>
        <w:pStyle w:val="ListParagraph"/>
        <w:ind w:left="1080"/>
      </w:pPr>
    </w:p>
    <w:p w14:paraId="4CE497C7" w14:textId="77777777" w:rsidR="00D4242B" w:rsidRDefault="00D4242B" w:rsidP="002671AF">
      <w:pPr>
        <w:pStyle w:val="ListParagraph"/>
        <w:ind w:left="1080"/>
      </w:pPr>
    </w:p>
    <w:p w14:paraId="1B6BF0E3" w14:textId="77777777" w:rsidR="00D4242B" w:rsidRDefault="00D4242B" w:rsidP="002671AF">
      <w:pPr>
        <w:pStyle w:val="ListParagraph"/>
        <w:ind w:left="1080"/>
      </w:pPr>
    </w:p>
    <w:p w14:paraId="3573357F" w14:textId="77777777" w:rsidR="00D4242B" w:rsidRDefault="00D4242B" w:rsidP="002671AF">
      <w:pPr>
        <w:pStyle w:val="ListParagraph"/>
        <w:ind w:left="1080"/>
      </w:pPr>
    </w:p>
    <w:p w14:paraId="2075CE22" w14:textId="77777777" w:rsidR="00D4242B" w:rsidRDefault="00D4242B" w:rsidP="002671AF">
      <w:pPr>
        <w:pStyle w:val="ListParagraph"/>
        <w:ind w:left="1080"/>
      </w:pPr>
    </w:p>
    <w:p w14:paraId="3D3489DC" w14:textId="77777777" w:rsidR="00D4242B" w:rsidRDefault="00D4242B" w:rsidP="002671AF">
      <w:pPr>
        <w:pStyle w:val="ListParagraph"/>
        <w:ind w:left="1080"/>
      </w:pPr>
    </w:p>
    <w:p w14:paraId="5536D426" w14:textId="77777777" w:rsidR="00D4242B" w:rsidRDefault="00D4242B" w:rsidP="002671AF">
      <w:pPr>
        <w:pStyle w:val="ListParagraph"/>
        <w:ind w:left="1080"/>
      </w:pPr>
    </w:p>
    <w:p w14:paraId="43DA5329" w14:textId="77777777" w:rsidR="00D4242B" w:rsidRDefault="00D4242B" w:rsidP="002671AF">
      <w:pPr>
        <w:pStyle w:val="ListParagraph"/>
        <w:ind w:left="1080"/>
      </w:pPr>
    </w:p>
    <w:p w14:paraId="24DA35F4" w14:textId="77777777" w:rsidR="00D4242B" w:rsidRDefault="00D4242B" w:rsidP="002671AF">
      <w:pPr>
        <w:pStyle w:val="ListParagraph"/>
        <w:ind w:left="1080"/>
      </w:pPr>
    </w:p>
    <w:p w14:paraId="640CED52" w14:textId="77777777" w:rsidR="00D4242B" w:rsidRDefault="00D4242B" w:rsidP="002671AF">
      <w:pPr>
        <w:pStyle w:val="ListParagraph"/>
        <w:ind w:left="1080"/>
      </w:pPr>
    </w:p>
    <w:p w14:paraId="1DFBD71B" w14:textId="77777777" w:rsidR="00D4242B" w:rsidRDefault="00D4242B" w:rsidP="002671AF">
      <w:pPr>
        <w:pStyle w:val="ListParagraph"/>
        <w:ind w:left="1080"/>
      </w:pPr>
    </w:p>
    <w:p w14:paraId="5122CFFB" w14:textId="77777777" w:rsidR="00D4242B" w:rsidRDefault="00D4242B" w:rsidP="002671AF">
      <w:pPr>
        <w:pStyle w:val="ListParagraph"/>
        <w:ind w:left="1080"/>
      </w:pPr>
    </w:p>
    <w:p w14:paraId="51B03FCD" w14:textId="77777777" w:rsidR="00D4242B" w:rsidRDefault="00D4242B" w:rsidP="002671AF">
      <w:pPr>
        <w:pStyle w:val="ListParagraph"/>
        <w:ind w:left="1080"/>
      </w:pPr>
    </w:p>
    <w:p w14:paraId="3415D464" w14:textId="77777777" w:rsidR="00D4242B" w:rsidRDefault="00D4242B" w:rsidP="002671AF">
      <w:pPr>
        <w:pStyle w:val="ListParagraph"/>
        <w:ind w:left="1080"/>
      </w:pPr>
    </w:p>
    <w:p w14:paraId="43CC7E9B" w14:textId="77777777" w:rsidR="00D4242B" w:rsidRDefault="00D4242B" w:rsidP="002671AF">
      <w:pPr>
        <w:pStyle w:val="ListParagraph"/>
        <w:ind w:left="1080"/>
      </w:pPr>
    </w:p>
    <w:p w14:paraId="072287D8" w14:textId="77777777" w:rsidR="00D4242B" w:rsidRDefault="00D4242B" w:rsidP="002671AF">
      <w:pPr>
        <w:pStyle w:val="ListParagraph"/>
        <w:ind w:left="1080"/>
      </w:pPr>
    </w:p>
    <w:p w14:paraId="7D41B18C" w14:textId="77777777" w:rsidR="00D4242B" w:rsidRDefault="00D4242B" w:rsidP="002671AF">
      <w:pPr>
        <w:pStyle w:val="ListParagraph"/>
        <w:ind w:left="1080"/>
      </w:pPr>
    </w:p>
    <w:p w14:paraId="6701B58B" w14:textId="77777777" w:rsidR="00D4242B" w:rsidRDefault="00D4242B" w:rsidP="002671AF">
      <w:pPr>
        <w:pStyle w:val="ListParagraph"/>
        <w:ind w:left="1080"/>
      </w:pPr>
    </w:p>
    <w:p w14:paraId="269D4B56" w14:textId="77777777" w:rsidR="00D4242B" w:rsidRDefault="00D4242B" w:rsidP="002671AF">
      <w:pPr>
        <w:pStyle w:val="ListParagraph"/>
        <w:ind w:left="1080"/>
      </w:pPr>
    </w:p>
    <w:p w14:paraId="2844006B" w14:textId="4AC7A9B1" w:rsidR="00C0082A" w:rsidRDefault="00C0082A" w:rsidP="00C0082A">
      <w:r>
        <w:lastRenderedPageBreak/>
        <w:t>Appx 5</w:t>
      </w:r>
    </w:p>
    <w:p w14:paraId="04AA78F4" w14:textId="77777777" w:rsidR="00020503" w:rsidRDefault="00020503" w:rsidP="00020503">
      <w:pPr>
        <w:pStyle w:val="Normal0"/>
        <w:tabs>
          <w:tab w:val="left" w:pos="0"/>
          <w:tab w:val="left" w:pos="1143"/>
          <w:tab w:val="left" w:pos="1440"/>
        </w:tabs>
        <w:suppressAutoHyphens/>
        <w:jc w:val="center"/>
        <w:rPr>
          <w:rFonts w:ascii="Arial" w:hAnsi="Arial" w:cs="Arial"/>
          <w:b/>
          <w:bCs/>
          <w:spacing w:val="-2"/>
          <w:sz w:val="22"/>
          <w:szCs w:val="22"/>
        </w:rPr>
      </w:pPr>
      <w:r w:rsidRPr="003574BE">
        <w:rPr>
          <w:rFonts w:ascii="Arial" w:hAnsi="Arial" w:cs="Arial"/>
          <w:b/>
          <w:bCs/>
          <w:spacing w:val="-2"/>
          <w:sz w:val="22"/>
          <w:szCs w:val="22"/>
        </w:rPr>
        <w:t xml:space="preserve">REFERENCE CHECK FORM  </w:t>
      </w:r>
    </w:p>
    <w:p w14:paraId="1AEEE6AF" w14:textId="77777777" w:rsidR="00020503" w:rsidRDefault="00020503" w:rsidP="00020503">
      <w:pPr>
        <w:pStyle w:val="Normal0"/>
        <w:tabs>
          <w:tab w:val="left" w:pos="0"/>
          <w:tab w:val="left" w:pos="1143"/>
          <w:tab w:val="left" w:pos="1440"/>
        </w:tabs>
        <w:suppressAutoHyphens/>
        <w:jc w:val="center"/>
        <w:rPr>
          <w:rFonts w:ascii="Arial" w:hAnsi="Arial" w:cs="Arial"/>
          <w:b/>
          <w:bCs/>
          <w:spacing w:val="-2"/>
          <w:sz w:val="22"/>
          <w:szCs w:val="22"/>
        </w:rPr>
      </w:pPr>
    </w:p>
    <w:tbl>
      <w:tblPr>
        <w:tblW w:w="95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36"/>
      </w:tblGrid>
      <w:tr w:rsidR="00020503" w:rsidRPr="003574BE" w14:paraId="1E9124C7" w14:textId="77777777" w:rsidTr="000C6787">
        <w:trPr>
          <w:trHeight w:val="206"/>
        </w:trPr>
        <w:tc>
          <w:tcPr>
            <w:tcW w:w="9514" w:type="dxa"/>
            <w:gridSpan w:val="2"/>
          </w:tcPr>
          <w:p w14:paraId="5A148A56" w14:textId="77777777" w:rsidR="00020503" w:rsidRPr="003574BE" w:rsidRDefault="00020503" w:rsidP="000C6787">
            <w:pPr>
              <w:pStyle w:val="Normal2"/>
              <w:tabs>
                <w:tab w:val="left" w:pos="0"/>
                <w:tab w:val="left" w:pos="1143"/>
                <w:tab w:val="left" w:pos="1440"/>
              </w:tabs>
              <w:suppressAutoHyphens/>
              <w:rPr>
                <w:rFonts w:ascii="Arial" w:hAnsi="Arial" w:cs="Arial"/>
                <w:sz w:val="22"/>
                <w:szCs w:val="22"/>
              </w:rPr>
            </w:pPr>
            <w:r w:rsidRPr="003574BE">
              <w:rPr>
                <w:rFonts w:ascii="Arial" w:hAnsi="Arial" w:cs="Arial"/>
                <w:spacing w:val="-2"/>
                <w:sz w:val="22"/>
                <w:szCs w:val="22"/>
              </w:rPr>
              <w:t>Applicant</w:t>
            </w:r>
            <w:r>
              <w:rPr>
                <w:rFonts w:ascii="Arial" w:hAnsi="Arial" w:cs="Arial"/>
                <w:spacing w:val="-2"/>
                <w:sz w:val="22"/>
                <w:szCs w:val="22"/>
              </w:rPr>
              <w:t xml:space="preserve"> name</w:t>
            </w:r>
            <w:r w:rsidRPr="003574BE">
              <w:rPr>
                <w:rFonts w:ascii="Arial" w:hAnsi="Arial" w:cs="Arial"/>
                <w:spacing w:val="-2"/>
                <w:sz w:val="22"/>
                <w:szCs w:val="22"/>
              </w:rPr>
              <w:t>:</w:t>
            </w:r>
            <w:r w:rsidRPr="003574BE">
              <w:rPr>
                <w:rFonts w:ascii="Arial" w:hAnsi="Arial" w:cs="Arial"/>
                <w:spacing w:val="-2"/>
                <w:sz w:val="22"/>
                <w:szCs w:val="22"/>
              </w:rPr>
              <w:tab/>
            </w:r>
            <w:r w:rsidRPr="003574BE">
              <w:rPr>
                <w:rFonts w:ascii="Arial" w:hAnsi="Arial" w:cs="Arial"/>
                <w:sz w:val="22"/>
                <w:szCs w:val="22"/>
              </w:rPr>
              <w:t xml:space="preserve"> </w:t>
            </w:r>
          </w:p>
          <w:p w14:paraId="610BD903"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sidRPr="003574BE">
              <w:rPr>
                <w:rFonts w:ascii="Arial" w:hAnsi="Arial" w:cs="Arial"/>
                <w:spacing w:val="-2"/>
                <w:sz w:val="22"/>
                <w:szCs w:val="22"/>
              </w:rPr>
              <w:tab/>
            </w:r>
          </w:p>
        </w:tc>
      </w:tr>
      <w:tr w:rsidR="00020503" w:rsidRPr="003574BE" w14:paraId="7A17BC05" w14:textId="77777777" w:rsidTr="000C6787">
        <w:trPr>
          <w:trHeight w:val="144"/>
        </w:trPr>
        <w:tc>
          <w:tcPr>
            <w:tcW w:w="4678" w:type="dxa"/>
          </w:tcPr>
          <w:p w14:paraId="413CB438"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 xml:space="preserve">Referee name: </w:t>
            </w:r>
          </w:p>
        </w:tc>
        <w:tc>
          <w:tcPr>
            <w:tcW w:w="4836" w:type="dxa"/>
          </w:tcPr>
          <w:p w14:paraId="50DA9E96"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Position:</w:t>
            </w:r>
          </w:p>
          <w:p w14:paraId="6E02BCF4"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490FA163" w14:textId="77777777" w:rsidTr="000C6787">
        <w:trPr>
          <w:trHeight w:val="367"/>
        </w:trPr>
        <w:tc>
          <w:tcPr>
            <w:tcW w:w="9514" w:type="dxa"/>
            <w:gridSpan w:val="2"/>
          </w:tcPr>
          <w:p w14:paraId="7B9514DB" w14:textId="77777777" w:rsidR="00020503" w:rsidRPr="00C71066" w:rsidRDefault="00020503" w:rsidP="000C6787">
            <w:pPr>
              <w:pStyle w:val="Normal4"/>
              <w:tabs>
                <w:tab w:val="left" w:pos="0"/>
                <w:tab w:val="left" w:pos="1143"/>
                <w:tab w:val="left" w:pos="1440"/>
              </w:tabs>
              <w:suppressAutoHyphens/>
              <w:rPr>
                <w:rFonts w:ascii="Arial" w:hAnsi="Arial" w:cs="Arial"/>
                <w:spacing w:val="-2"/>
                <w:sz w:val="18"/>
                <w:szCs w:val="18"/>
              </w:rPr>
            </w:pPr>
            <w:r w:rsidRPr="00C71066">
              <w:rPr>
                <w:rFonts w:ascii="Arial" w:hAnsi="Arial" w:cs="Arial"/>
                <w:spacing w:val="-2"/>
                <w:sz w:val="18"/>
                <w:szCs w:val="18"/>
              </w:rPr>
              <w:t xml:space="preserve">Please confirm the following details. </w:t>
            </w:r>
          </w:p>
          <w:p w14:paraId="214E1E4E" w14:textId="77777777" w:rsidR="00020503" w:rsidRPr="00C71066" w:rsidRDefault="00020503" w:rsidP="000C6787">
            <w:pPr>
              <w:pStyle w:val="Normal4"/>
              <w:tabs>
                <w:tab w:val="left" w:pos="0"/>
                <w:tab w:val="left" w:pos="1143"/>
                <w:tab w:val="left" w:pos="1440"/>
              </w:tabs>
              <w:suppressAutoHyphens/>
              <w:rPr>
                <w:rFonts w:ascii="Arial" w:hAnsi="Arial" w:cs="Arial"/>
                <w:b/>
                <w:bCs/>
                <w:i/>
                <w:spacing w:val="-2"/>
                <w:sz w:val="18"/>
                <w:szCs w:val="18"/>
              </w:rPr>
            </w:pPr>
            <w:r w:rsidRPr="00C71066">
              <w:rPr>
                <w:rFonts w:ascii="Arial" w:hAnsi="Arial" w:cs="Arial"/>
                <w:b/>
                <w:bCs/>
                <w:i/>
                <w:spacing w:val="-2"/>
                <w:sz w:val="18"/>
                <w:szCs w:val="18"/>
              </w:rPr>
              <w:t>Note: Any fields left blank will be queried with you in accordance with the Department for Education Guidance</w:t>
            </w:r>
          </w:p>
          <w:p w14:paraId="4CED5CD8"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1C55F163" w14:textId="77777777" w:rsidTr="000C6787">
        <w:trPr>
          <w:trHeight w:val="367"/>
        </w:trPr>
        <w:tc>
          <w:tcPr>
            <w:tcW w:w="9514" w:type="dxa"/>
            <w:gridSpan w:val="2"/>
          </w:tcPr>
          <w:p w14:paraId="77AF2169"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The applicant’s period of employment with you:  From:                              To:</w:t>
            </w:r>
          </w:p>
          <w:p w14:paraId="14A1C02B"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184B5FA0" w14:textId="77777777" w:rsidTr="000C6787">
        <w:trPr>
          <w:trHeight w:val="367"/>
        </w:trPr>
        <w:tc>
          <w:tcPr>
            <w:tcW w:w="9514" w:type="dxa"/>
            <w:gridSpan w:val="2"/>
          </w:tcPr>
          <w:p w14:paraId="281A2C8C"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 xml:space="preserve">The applicant’s current or most recent job title with you:  </w:t>
            </w:r>
          </w:p>
          <w:p w14:paraId="0F2BB893"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p>
          <w:p w14:paraId="1B549E58"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0712021A" w14:textId="77777777" w:rsidTr="000C6787">
        <w:trPr>
          <w:trHeight w:val="367"/>
        </w:trPr>
        <w:tc>
          <w:tcPr>
            <w:tcW w:w="9514" w:type="dxa"/>
            <w:gridSpan w:val="2"/>
          </w:tcPr>
          <w:p w14:paraId="1EA045CF"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The main duties and responsibilities of that post:</w:t>
            </w:r>
          </w:p>
          <w:p w14:paraId="05A2D106"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p>
          <w:p w14:paraId="523976D8"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p>
          <w:p w14:paraId="019127FF"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p>
          <w:p w14:paraId="38B807DA"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37CD8432" w14:textId="77777777" w:rsidTr="000C6787">
        <w:trPr>
          <w:trHeight w:val="367"/>
        </w:trPr>
        <w:tc>
          <w:tcPr>
            <w:tcW w:w="9514" w:type="dxa"/>
            <w:gridSpan w:val="2"/>
          </w:tcPr>
          <w:p w14:paraId="58E75E75" w14:textId="77777777" w:rsidR="00020503" w:rsidRPr="003574BE" w:rsidRDefault="00020503" w:rsidP="000C6787">
            <w:pPr>
              <w:pStyle w:val="Normal14"/>
              <w:rPr>
                <w:rFonts w:ascii="Arial" w:hAnsi="Arial" w:cs="Arial"/>
                <w:b/>
                <w:bCs/>
                <w:sz w:val="22"/>
                <w:szCs w:val="22"/>
              </w:rPr>
            </w:pPr>
            <w:r w:rsidRPr="003574BE">
              <w:rPr>
                <w:rFonts w:ascii="Arial" w:hAnsi="Arial" w:cs="Arial"/>
                <w:b/>
                <w:bCs/>
                <w:sz w:val="22"/>
                <w:szCs w:val="22"/>
              </w:rPr>
              <w:t xml:space="preserve">If not a </w:t>
            </w:r>
            <w:proofErr w:type="gramStart"/>
            <w:r w:rsidRPr="003574BE">
              <w:rPr>
                <w:rFonts w:ascii="Arial" w:hAnsi="Arial" w:cs="Arial"/>
                <w:b/>
                <w:bCs/>
                <w:sz w:val="22"/>
                <w:szCs w:val="22"/>
              </w:rPr>
              <w:t>full time</w:t>
            </w:r>
            <w:proofErr w:type="gramEnd"/>
            <w:r w:rsidRPr="003574BE">
              <w:rPr>
                <w:rFonts w:ascii="Arial" w:hAnsi="Arial" w:cs="Arial"/>
                <w:b/>
                <w:bCs/>
                <w:sz w:val="22"/>
                <w:szCs w:val="22"/>
              </w:rPr>
              <w:t xml:space="preserve"> role, please indicate the approximate number of days/weeks/months worked in this period:           </w:t>
            </w:r>
          </w:p>
          <w:p w14:paraId="3F1FA57E" w14:textId="77777777" w:rsidR="00020503" w:rsidRPr="003574BE" w:rsidRDefault="00020503" w:rsidP="000C6787">
            <w:pPr>
              <w:pStyle w:val="Normal15"/>
              <w:rPr>
                <w:rFonts w:ascii="Arial" w:hAnsi="Arial" w:cs="Arial"/>
                <w:b/>
                <w:bCs/>
                <w:sz w:val="22"/>
                <w:szCs w:val="22"/>
              </w:rPr>
            </w:pPr>
          </w:p>
          <w:p w14:paraId="3C1C9755" w14:textId="77777777" w:rsidR="00020503" w:rsidRPr="003574BE" w:rsidRDefault="00020503" w:rsidP="000C6787">
            <w:pPr>
              <w:pStyle w:val="Normal16"/>
              <w:rPr>
                <w:rFonts w:ascii="Arial" w:hAnsi="Arial" w:cs="Arial"/>
                <w:sz w:val="22"/>
                <w:szCs w:val="22"/>
              </w:rPr>
            </w:pPr>
            <w:r w:rsidRPr="003574BE">
              <w:rPr>
                <w:rFonts w:ascii="Arial" w:hAnsi="Arial" w:cs="Arial"/>
                <w:sz w:val="22"/>
                <w:szCs w:val="22"/>
              </w:rPr>
              <w:t xml:space="preserve">[         </w:t>
            </w:r>
            <w:proofErr w:type="gramStart"/>
            <w:r w:rsidRPr="003574BE">
              <w:rPr>
                <w:rFonts w:ascii="Arial" w:hAnsi="Arial" w:cs="Arial"/>
                <w:sz w:val="22"/>
                <w:szCs w:val="22"/>
              </w:rPr>
              <w:t xml:space="preserve">  ]</w:t>
            </w:r>
            <w:proofErr w:type="gramEnd"/>
            <w:r w:rsidRPr="003574BE">
              <w:rPr>
                <w:rFonts w:ascii="Arial" w:hAnsi="Arial" w:cs="Arial"/>
                <w:sz w:val="22"/>
                <w:szCs w:val="22"/>
              </w:rPr>
              <w:t xml:space="preserve"> Days</w:t>
            </w:r>
            <w:r w:rsidRPr="003574BE">
              <w:rPr>
                <w:rFonts w:ascii="Arial" w:hAnsi="Arial" w:cs="Arial"/>
                <w:sz w:val="22"/>
                <w:szCs w:val="22"/>
              </w:rPr>
              <w:tab/>
            </w:r>
            <w:r w:rsidRPr="003574BE">
              <w:rPr>
                <w:rFonts w:ascii="Arial" w:hAnsi="Arial" w:cs="Arial"/>
                <w:sz w:val="22"/>
                <w:szCs w:val="22"/>
              </w:rPr>
              <w:tab/>
              <w:t>[         ] Weeks</w:t>
            </w:r>
            <w:r w:rsidRPr="003574BE">
              <w:rPr>
                <w:rFonts w:ascii="Arial" w:hAnsi="Arial" w:cs="Arial"/>
                <w:sz w:val="22"/>
                <w:szCs w:val="22"/>
              </w:rPr>
              <w:tab/>
            </w:r>
            <w:r w:rsidRPr="003574BE">
              <w:rPr>
                <w:rFonts w:ascii="Arial" w:hAnsi="Arial" w:cs="Arial"/>
                <w:sz w:val="22"/>
                <w:szCs w:val="22"/>
              </w:rPr>
              <w:tab/>
              <w:t>[         ] Months</w:t>
            </w:r>
            <w:r w:rsidRPr="003574BE">
              <w:rPr>
                <w:rFonts w:ascii="Arial" w:hAnsi="Arial" w:cs="Arial"/>
                <w:sz w:val="22"/>
                <w:szCs w:val="22"/>
              </w:rPr>
              <w:tab/>
            </w:r>
          </w:p>
          <w:p w14:paraId="2FE67970"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7CE17913" w14:textId="77777777" w:rsidTr="000C6787">
        <w:trPr>
          <w:trHeight w:val="367"/>
        </w:trPr>
        <w:tc>
          <w:tcPr>
            <w:tcW w:w="9514" w:type="dxa"/>
            <w:gridSpan w:val="2"/>
          </w:tcPr>
          <w:p w14:paraId="62554914"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The applicant’s reason for leaving your employment:</w:t>
            </w:r>
          </w:p>
        </w:tc>
      </w:tr>
      <w:tr w:rsidR="00020503" w:rsidRPr="003574BE" w14:paraId="156B47DD" w14:textId="77777777" w:rsidTr="000C6787">
        <w:trPr>
          <w:trHeight w:val="367"/>
        </w:trPr>
        <w:tc>
          <w:tcPr>
            <w:tcW w:w="9514" w:type="dxa"/>
            <w:gridSpan w:val="2"/>
          </w:tcPr>
          <w:p w14:paraId="70EED4EC"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How long have you known the applicant?</w:t>
            </w:r>
          </w:p>
        </w:tc>
      </w:tr>
      <w:tr w:rsidR="00020503" w:rsidRPr="003574BE" w14:paraId="48CD903B" w14:textId="77777777" w:rsidTr="000C6787">
        <w:trPr>
          <w:trHeight w:val="367"/>
        </w:trPr>
        <w:tc>
          <w:tcPr>
            <w:tcW w:w="9514" w:type="dxa"/>
            <w:gridSpan w:val="2"/>
          </w:tcPr>
          <w:p w14:paraId="4FB0B2F0"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In what capacity do you know him/her?</w:t>
            </w:r>
          </w:p>
        </w:tc>
      </w:tr>
      <w:tr w:rsidR="00020503" w:rsidRPr="003574BE" w14:paraId="080E5F6E" w14:textId="77777777" w:rsidTr="000C6787">
        <w:trPr>
          <w:trHeight w:val="367"/>
        </w:trPr>
        <w:tc>
          <w:tcPr>
            <w:tcW w:w="9514" w:type="dxa"/>
            <w:gridSpan w:val="2"/>
          </w:tcPr>
          <w:p w14:paraId="1123089E"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 xml:space="preserve">Did the applicant perform his/her duties satisfactorily?   </w:t>
            </w:r>
            <w:proofErr w:type="gramStart"/>
            <w:r>
              <w:rPr>
                <w:rFonts w:ascii="Arial" w:hAnsi="Arial" w:cs="Arial"/>
                <w:spacing w:val="-2"/>
                <w:sz w:val="22"/>
                <w:szCs w:val="22"/>
              </w:rPr>
              <w:t>Yes  /</w:t>
            </w:r>
            <w:proofErr w:type="gramEnd"/>
            <w:r>
              <w:rPr>
                <w:rFonts w:ascii="Arial" w:hAnsi="Arial" w:cs="Arial"/>
                <w:spacing w:val="-2"/>
                <w:sz w:val="22"/>
                <w:szCs w:val="22"/>
              </w:rPr>
              <w:t xml:space="preserve"> No</w:t>
            </w:r>
          </w:p>
        </w:tc>
      </w:tr>
    </w:tbl>
    <w:p w14:paraId="2A6FC41F" w14:textId="77777777" w:rsidR="00020503" w:rsidRPr="003574BE" w:rsidRDefault="00020503" w:rsidP="00020503">
      <w:pPr>
        <w:pStyle w:val="Normal3"/>
        <w:tabs>
          <w:tab w:val="left" w:pos="0"/>
          <w:tab w:val="left" w:pos="1143"/>
          <w:tab w:val="left" w:pos="1440"/>
        </w:tabs>
        <w:suppressAutoHyphens/>
        <w:rPr>
          <w:rFonts w:ascii="Arial" w:hAnsi="Arial" w:cs="Arial"/>
          <w:b/>
          <w:bCs/>
          <w:spacing w:val="-2"/>
          <w:sz w:val="22"/>
          <w:szCs w:val="22"/>
        </w:rPr>
      </w:pPr>
    </w:p>
    <w:tbl>
      <w:tblPr>
        <w:tblW w:w="9499" w:type="dxa"/>
        <w:tblInd w:w="2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4"/>
        <w:gridCol w:w="815"/>
        <w:gridCol w:w="177"/>
        <w:gridCol w:w="638"/>
        <w:gridCol w:w="616"/>
        <w:gridCol w:w="199"/>
        <w:gridCol w:w="815"/>
        <w:gridCol w:w="1516"/>
        <w:gridCol w:w="2169"/>
      </w:tblGrid>
      <w:tr w:rsidR="00020503" w:rsidRPr="003574BE" w14:paraId="279DCA73" w14:textId="77777777" w:rsidTr="000C6787">
        <w:trPr>
          <w:trHeight w:val="726"/>
        </w:trPr>
        <w:tc>
          <w:tcPr>
            <w:tcW w:w="2554" w:type="dxa"/>
          </w:tcPr>
          <w:p w14:paraId="1CC3A5D7" w14:textId="77777777" w:rsidR="00020503" w:rsidRPr="00E52A8F" w:rsidRDefault="00020503" w:rsidP="000C6787">
            <w:pPr>
              <w:pStyle w:val="Normal20"/>
              <w:rPr>
                <w:rFonts w:ascii="Arial" w:hAnsi="Arial" w:cs="Arial"/>
                <w:sz w:val="20"/>
                <w:szCs w:val="20"/>
              </w:rPr>
            </w:pPr>
          </w:p>
        </w:tc>
        <w:tc>
          <w:tcPr>
            <w:tcW w:w="815" w:type="dxa"/>
          </w:tcPr>
          <w:p w14:paraId="18BDF503"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Excellent</w:t>
            </w:r>
          </w:p>
        </w:tc>
        <w:tc>
          <w:tcPr>
            <w:tcW w:w="815" w:type="dxa"/>
            <w:gridSpan w:val="2"/>
          </w:tcPr>
          <w:p w14:paraId="4A6D27A4"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Good</w:t>
            </w:r>
          </w:p>
        </w:tc>
        <w:tc>
          <w:tcPr>
            <w:tcW w:w="815" w:type="dxa"/>
            <w:gridSpan w:val="2"/>
          </w:tcPr>
          <w:p w14:paraId="58969738"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Satisfactory</w:t>
            </w:r>
          </w:p>
        </w:tc>
        <w:tc>
          <w:tcPr>
            <w:tcW w:w="815" w:type="dxa"/>
          </w:tcPr>
          <w:p w14:paraId="2434149D"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Poor</w:t>
            </w:r>
          </w:p>
        </w:tc>
        <w:tc>
          <w:tcPr>
            <w:tcW w:w="3685" w:type="dxa"/>
            <w:gridSpan w:val="2"/>
          </w:tcPr>
          <w:p w14:paraId="7D0799A2"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Comments</w:t>
            </w:r>
          </w:p>
        </w:tc>
      </w:tr>
      <w:tr w:rsidR="00020503" w:rsidRPr="003574BE" w14:paraId="5328669E" w14:textId="77777777" w:rsidTr="000C6787">
        <w:trPr>
          <w:trHeight w:val="1042"/>
        </w:trPr>
        <w:tc>
          <w:tcPr>
            <w:tcW w:w="2554" w:type="dxa"/>
            <w:vAlign w:val="center"/>
          </w:tcPr>
          <w:p w14:paraId="6B6C5526"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Relationship with staff</w:t>
            </w:r>
          </w:p>
        </w:tc>
        <w:tc>
          <w:tcPr>
            <w:tcW w:w="815" w:type="dxa"/>
            <w:vAlign w:val="center"/>
          </w:tcPr>
          <w:p w14:paraId="360B7590" w14:textId="77777777" w:rsidR="00020503" w:rsidRPr="00E52A8F" w:rsidRDefault="00020503" w:rsidP="000C6787">
            <w:pPr>
              <w:pStyle w:val="Normal20"/>
              <w:jc w:val="center"/>
              <w:rPr>
                <w:rFonts w:ascii="Arial" w:hAnsi="Arial" w:cs="Arial"/>
                <w:sz w:val="20"/>
                <w:szCs w:val="20"/>
              </w:rPr>
            </w:pPr>
          </w:p>
          <w:p w14:paraId="70A9D85F" w14:textId="77777777" w:rsidR="00020503" w:rsidRPr="00E52A8F" w:rsidRDefault="00020503" w:rsidP="000C6787">
            <w:pPr>
              <w:pStyle w:val="Normal20"/>
              <w:jc w:val="center"/>
              <w:rPr>
                <w:rFonts w:ascii="Arial" w:hAnsi="Arial" w:cs="Arial"/>
                <w:sz w:val="20"/>
                <w:szCs w:val="20"/>
              </w:rPr>
            </w:pPr>
          </w:p>
          <w:p w14:paraId="3EDEA428"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7E4C5EE1"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52E0E176"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1836524C"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76FFECB2" w14:textId="77777777" w:rsidR="00020503" w:rsidRPr="00E52A8F" w:rsidRDefault="00020503" w:rsidP="000C6787">
            <w:pPr>
              <w:pStyle w:val="Normal20"/>
              <w:rPr>
                <w:rFonts w:ascii="Arial" w:hAnsi="Arial" w:cs="Arial"/>
                <w:sz w:val="20"/>
                <w:szCs w:val="20"/>
              </w:rPr>
            </w:pPr>
          </w:p>
        </w:tc>
      </w:tr>
      <w:tr w:rsidR="00020503" w:rsidRPr="003574BE" w14:paraId="41C2489C" w14:textId="77777777" w:rsidTr="000C6787">
        <w:trPr>
          <w:trHeight w:val="1035"/>
        </w:trPr>
        <w:tc>
          <w:tcPr>
            <w:tcW w:w="2554" w:type="dxa"/>
            <w:vAlign w:val="center"/>
          </w:tcPr>
          <w:p w14:paraId="4FF5A246"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Relationship with pupils</w:t>
            </w:r>
          </w:p>
        </w:tc>
        <w:tc>
          <w:tcPr>
            <w:tcW w:w="815" w:type="dxa"/>
            <w:vAlign w:val="center"/>
          </w:tcPr>
          <w:p w14:paraId="1D5F4055" w14:textId="77777777" w:rsidR="00020503" w:rsidRPr="00E52A8F" w:rsidRDefault="00020503" w:rsidP="000C6787">
            <w:pPr>
              <w:pStyle w:val="Normal20"/>
              <w:jc w:val="center"/>
              <w:rPr>
                <w:rFonts w:ascii="Arial" w:hAnsi="Arial" w:cs="Arial"/>
                <w:sz w:val="20"/>
                <w:szCs w:val="20"/>
              </w:rPr>
            </w:pPr>
          </w:p>
          <w:p w14:paraId="6A33BBBE" w14:textId="77777777" w:rsidR="00020503" w:rsidRPr="00E52A8F" w:rsidRDefault="00020503" w:rsidP="000C6787">
            <w:pPr>
              <w:pStyle w:val="Normal20"/>
              <w:jc w:val="center"/>
              <w:rPr>
                <w:rFonts w:ascii="Arial" w:hAnsi="Arial" w:cs="Arial"/>
                <w:sz w:val="20"/>
                <w:szCs w:val="20"/>
              </w:rPr>
            </w:pPr>
          </w:p>
          <w:p w14:paraId="5DB65112"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65112B4"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5F476432"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50DBC614"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1A4AC708" w14:textId="77777777" w:rsidR="00020503" w:rsidRPr="00E52A8F" w:rsidRDefault="00020503" w:rsidP="000C6787">
            <w:pPr>
              <w:pStyle w:val="Normal20"/>
              <w:rPr>
                <w:rFonts w:ascii="Arial" w:hAnsi="Arial" w:cs="Arial"/>
                <w:sz w:val="20"/>
                <w:szCs w:val="20"/>
              </w:rPr>
            </w:pPr>
          </w:p>
        </w:tc>
      </w:tr>
      <w:tr w:rsidR="00020503" w:rsidRPr="003574BE" w14:paraId="50C41F7E" w14:textId="77777777" w:rsidTr="000C6787">
        <w:trPr>
          <w:trHeight w:val="1035"/>
        </w:trPr>
        <w:tc>
          <w:tcPr>
            <w:tcW w:w="2554" w:type="dxa"/>
            <w:vAlign w:val="center"/>
          </w:tcPr>
          <w:p w14:paraId="2C69A842"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Classroom/Group management</w:t>
            </w:r>
          </w:p>
        </w:tc>
        <w:tc>
          <w:tcPr>
            <w:tcW w:w="815" w:type="dxa"/>
            <w:vAlign w:val="center"/>
          </w:tcPr>
          <w:p w14:paraId="6C68A6F1" w14:textId="77777777" w:rsidR="00020503" w:rsidRPr="00E52A8F" w:rsidRDefault="00020503" w:rsidP="000C6787">
            <w:pPr>
              <w:pStyle w:val="Normal20"/>
              <w:jc w:val="center"/>
              <w:rPr>
                <w:rFonts w:ascii="Arial" w:hAnsi="Arial" w:cs="Arial"/>
                <w:sz w:val="20"/>
                <w:szCs w:val="20"/>
              </w:rPr>
            </w:pPr>
          </w:p>
          <w:p w14:paraId="05D969E2" w14:textId="77777777" w:rsidR="00020503" w:rsidRPr="00E52A8F" w:rsidRDefault="00020503" w:rsidP="000C6787">
            <w:pPr>
              <w:pStyle w:val="Normal20"/>
              <w:jc w:val="center"/>
              <w:rPr>
                <w:rFonts w:ascii="Arial" w:hAnsi="Arial" w:cs="Arial"/>
                <w:sz w:val="20"/>
                <w:szCs w:val="20"/>
              </w:rPr>
            </w:pPr>
          </w:p>
          <w:p w14:paraId="00BFC02C" w14:textId="77777777" w:rsidR="00020503" w:rsidRPr="00E52A8F" w:rsidRDefault="00020503" w:rsidP="000C6787">
            <w:pPr>
              <w:pStyle w:val="Normal20"/>
              <w:jc w:val="center"/>
              <w:rPr>
                <w:rFonts w:ascii="Arial" w:hAnsi="Arial" w:cs="Arial"/>
                <w:sz w:val="20"/>
                <w:szCs w:val="20"/>
              </w:rPr>
            </w:pPr>
          </w:p>
          <w:p w14:paraId="573C0CE2"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5C71D15"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2B391E9"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2DF164F9"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20BB6952" w14:textId="77777777" w:rsidR="00020503" w:rsidRPr="00E52A8F" w:rsidRDefault="00020503" w:rsidP="000C6787">
            <w:pPr>
              <w:pStyle w:val="Normal20"/>
              <w:rPr>
                <w:rFonts w:ascii="Arial" w:hAnsi="Arial" w:cs="Arial"/>
                <w:sz w:val="20"/>
                <w:szCs w:val="20"/>
              </w:rPr>
            </w:pPr>
          </w:p>
        </w:tc>
      </w:tr>
      <w:tr w:rsidR="00020503" w:rsidRPr="003574BE" w14:paraId="463523A6" w14:textId="77777777" w:rsidTr="000C6787">
        <w:trPr>
          <w:trHeight w:val="1035"/>
        </w:trPr>
        <w:tc>
          <w:tcPr>
            <w:tcW w:w="2554" w:type="dxa"/>
            <w:vAlign w:val="center"/>
          </w:tcPr>
          <w:p w14:paraId="0EF9012A"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Planning and preparation</w:t>
            </w:r>
          </w:p>
        </w:tc>
        <w:tc>
          <w:tcPr>
            <w:tcW w:w="815" w:type="dxa"/>
            <w:vAlign w:val="center"/>
          </w:tcPr>
          <w:p w14:paraId="01AE5A50" w14:textId="77777777" w:rsidR="00020503" w:rsidRPr="00E52A8F" w:rsidRDefault="00020503" w:rsidP="000C6787">
            <w:pPr>
              <w:pStyle w:val="Normal20"/>
              <w:jc w:val="center"/>
              <w:rPr>
                <w:rFonts w:ascii="Arial" w:hAnsi="Arial" w:cs="Arial"/>
                <w:sz w:val="20"/>
                <w:szCs w:val="20"/>
              </w:rPr>
            </w:pPr>
          </w:p>
          <w:p w14:paraId="18CB6F6E" w14:textId="77777777" w:rsidR="00020503" w:rsidRPr="00E52A8F" w:rsidRDefault="00020503" w:rsidP="000C6787">
            <w:pPr>
              <w:pStyle w:val="Normal20"/>
              <w:jc w:val="center"/>
              <w:rPr>
                <w:rFonts w:ascii="Arial" w:hAnsi="Arial" w:cs="Arial"/>
                <w:sz w:val="20"/>
                <w:szCs w:val="20"/>
              </w:rPr>
            </w:pPr>
          </w:p>
          <w:p w14:paraId="4F7E8390" w14:textId="77777777" w:rsidR="00020503" w:rsidRPr="00E52A8F" w:rsidRDefault="00020503" w:rsidP="000C6787">
            <w:pPr>
              <w:pStyle w:val="Normal20"/>
              <w:jc w:val="center"/>
              <w:rPr>
                <w:rFonts w:ascii="Arial" w:hAnsi="Arial" w:cs="Arial"/>
                <w:sz w:val="20"/>
                <w:szCs w:val="20"/>
              </w:rPr>
            </w:pPr>
          </w:p>
          <w:p w14:paraId="438A096C"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21985378"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6BC6F743"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4B08A8EB"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264528A6" w14:textId="77777777" w:rsidR="00020503" w:rsidRPr="00E52A8F" w:rsidRDefault="00020503" w:rsidP="000C6787">
            <w:pPr>
              <w:pStyle w:val="Normal20"/>
              <w:rPr>
                <w:rFonts w:ascii="Arial" w:hAnsi="Arial" w:cs="Arial"/>
                <w:sz w:val="20"/>
                <w:szCs w:val="20"/>
              </w:rPr>
            </w:pPr>
          </w:p>
        </w:tc>
      </w:tr>
      <w:tr w:rsidR="00020503" w:rsidRPr="003574BE" w14:paraId="20FFCD40" w14:textId="77777777" w:rsidTr="000C6787">
        <w:trPr>
          <w:trHeight w:val="1035"/>
        </w:trPr>
        <w:tc>
          <w:tcPr>
            <w:tcW w:w="2554" w:type="dxa"/>
            <w:vAlign w:val="center"/>
          </w:tcPr>
          <w:p w14:paraId="7FA56BBF"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lastRenderedPageBreak/>
              <w:t>Quality of teaching and learning provision</w:t>
            </w:r>
          </w:p>
        </w:tc>
        <w:tc>
          <w:tcPr>
            <w:tcW w:w="815" w:type="dxa"/>
            <w:vAlign w:val="center"/>
          </w:tcPr>
          <w:p w14:paraId="0823736E" w14:textId="77777777" w:rsidR="00020503" w:rsidRPr="00E52A8F" w:rsidRDefault="00020503" w:rsidP="000C6787">
            <w:pPr>
              <w:pStyle w:val="Normal20"/>
              <w:jc w:val="center"/>
              <w:rPr>
                <w:rFonts w:ascii="Arial" w:hAnsi="Arial" w:cs="Arial"/>
                <w:sz w:val="20"/>
                <w:szCs w:val="20"/>
              </w:rPr>
            </w:pPr>
          </w:p>
          <w:p w14:paraId="530FEBF2" w14:textId="77777777" w:rsidR="00020503" w:rsidRPr="00E52A8F" w:rsidRDefault="00020503" w:rsidP="000C6787">
            <w:pPr>
              <w:pStyle w:val="Normal20"/>
              <w:jc w:val="center"/>
              <w:rPr>
                <w:rFonts w:ascii="Arial" w:hAnsi="Arial" w:cs="Arial"/>
                <w:sz w:val="20"/>
                <w:szCs w:val="20"/>
              </w:rPr>
            </w:pPr>
          </w:p>
          <w:p w14:paraId="24DB8A78" w14:textId="77777777" w:rsidR="00020503" w:rsidRPr="00E52A8F" w:rsidRDefault="00020503" w:rsidP="000C6787">
            <w:pPr>
              <w:pStyle w:val="Normal20"/>
              <w:jc w:val="center"/>
              <w:rPr>
                <w:rFonts w:ascii="Arial" w:hAnsi="Arial" w:cs="Arial"/>
                <w:sz w:val="20"/>
                <w:szCs w:val="20"/>
              </w:rPr>
            </w:pPr>
          </w:p>
          <w:p w14:paraId="155BD21F"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7E98AF66"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428DC87A"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5450C3DD"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3976E36E" w14:textId="77777777" w:rsidR="00020503" w:rsidRPr="00E52A8F" w:rsidRDefault="00020503" w:rsidP="000C6787">
            <w:pPr>
              <w:pStyle w:val="Normal20"/>
              <w:rPr>
                <w:rFonts w:ascii="Arial" w:hAnsi="Arial" w:cs="Arial"/>
                <w:bCs/>
                <w:sz w:val="20"/>
                <w:szCs w:val="20"/>
              </w:rPr>
            </w:pPr>
          </w:p>
        </w:tc>
      </w:tr>
      <w:tr w:rsidR="00020503" w:rsidRPr="003574BE" w14:paraId="3B0A7844" w14:textId="77777777" w:rsidTr="000C6787">
        <w:trPr>
          <w:trHeight w:val="1035"/>
        </w:trPr>
        <w:tc>
          <w:tcPr>
            <w:tcW w:w="2554" w:type="dxa"/>
            <w:vAlign w:val="center"/>
          </w:tcPr>
          <w:p w14:paraId="1071E55F"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Subject knowledge</w:t>
            </w:r>
          </w:p>
        </w:tc>
        <w:tc>
          <w:tcPr>
            <w:tcW w:w="815" w:type="dxa"/>
            <w:vAlign w:val="center"/>
          </w:tcPr>
          <w:p w14:paraId="7C792E2C" w14:textId="77777777" w:rsidR="00020503" w:rsidRPr="00E52A8F" w:rsidRDefault="00020503" w:rsidP="000C6787">
            <w:pPr>
              <w:pStyle w:val="Normal20"/>
              <w:jc w:val="center"/>
              <w:rPr>
                <w:rFonts w:ascii="Arial" w:hAnsi="Arial" w:cs="Arial"/>
                <w:sz w:val="20"/>
                <w:szCs w:val="20"/>
              </w:rPr>
            </w:pPr>
          </w:p>
          <w:p w14:paraId="4FED44D2" w14:textId="77777777" w:rsidR="00020503" w:rsidRPr="00E52A8F" w:rsidRDefault="00020503" w:rsidP="000C6787">
            <w:pPr>
              <w:pStyle w:val="Normal20"/>
              <w:jc w:val="center"/>
              <w:rPr>
                <w:rFonts w:ascii="Arial" w:hAnsi="Arial" w:cs="Arial"/>
                <w:sz w:val="20"/>
                <w:szCs w:val="20"/>
              </w:rPr>
            </w:pPr>
          </w:p>
          <w:p w14:paraId="5C76096C" w14:textId="77777777" w:rsidR="00020503" w:rsidRPr="00E52A8F" w:rsidRDefault="00020503" w:rsidP="000C6787">
            <w:pPr>
              <w:pStyle w:val="Normal20"/>
              <w:jc w:val="center"/>
              <w:rPr>
                <w:rFonts w:ascii="Arial" w:hAnsi="Arial" w:cs="Arial"/>
                <w:sz w:val="20"/>
                <w:szCs w:val="20"/>
              </w:rPr>
            </w:pPr>
          </w:p>
          <w:p w14:paraId="37546BF8"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CBEECF9"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0395EB2C"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296B9AE0"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20215D71" w14:textId="77777777" w:rsidR="00020503" w:rsidRPr="00E52A8F" w:rsidRDefault="00020503" w:rsidP="000C6787">
            <w:pPr>
              <w:pStyle w:val="Normal20"/>
              <w:rPr>
                <w:rFonts w:ascii="Arial" w:hAnsi="Arial" w:cs="Arial"/>
                <w:sz w:val="20"/>
                <w:szCs w:val="20"/>
              </w:rPr>
            </w:pPr>
          </w:p>
        </w:tc>
      </w:tr>
      <w:tr w:rsidR="00020503" w:rsidRPr="003574BE" w14:paraId="4F65258F" w14:textId="77777777" w:rsidTr="000C6787">
        <w:trPr>
          <w:trHeight w:val="1035"/>
        </w:trPr>
        <w:tc>
          <w:tcPr>
            <w:tcW w:w="2554" w:type="dxa"/>
            <w:vAlign w:val="center"/>
          </w:tcPr>
          <w:p w14:paraId="1BB495BB"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Marking and assessment</w:t>
            </w:r>
          </w:p>
        </w:tc>
        <w:tc>
          <w:tcPr>
            <w:tcW w:w="815" w:type="dxa"/>
            <w:vAlign w:val="center"/>
          </w:tcPr>
          <w:p w14:paraId="79E0F648" w14:textId="77777777" w:rsidR="00020503" w:rsidRPr="00E52A8F" w:rsidRDefault="00020503" w:rsidP="000C6787">
            <w:pPr>
              <w:pStyle w:val="Normal20"/>
              <w:jc w:val="center"/>
              <w:rPr>
                <w:rFonts w:ascii="Arial" w:hAnsi="Arial" w:cs="Arial"/>
                <w:sz w:val="20"/>
                <w:szCs w:val="20"/>
              </w:rPr>
            </w:pPr>
          </w:p>
          <w:p w14:paraId="46550FB5" w14:textId="77777777" w:rsidR="00020503" w:rsidRPr="00E52A8F" w:rsidRDefault="00020503" w:rsidP="000C6787">
            <w:pPr>
              <w:pStyle w:val="Normal20"/>
              <w:jc w:val="center"/>
              <w:rPr>
                <w:rFonts w:ascii="Arial" w:hAnsi="Arial" w:cs="Arial"/>
                <w:sz w:val="20"/>
                <w:szCs w:val="20"/>
              </w:rPr>
            </w:pPr>
          </w:p>
          <w:p w14:paraId="48486DCB" w14:textId="77777777" w:rsidR="00020503" w:rsidRPr="00E52A8F" w:rsidRDefault="00020503" w:rsidP="000C6787">
            <w:pPr>
              <w:pStyle w:val="Normal20"/>
              <w:jc w:val="center"/>
              <w:rPr>
                <w:rFonts w:ascii="Arial" w:hAnsi="Arial" w:cs="Arial"/>
                <w:sz w:val="20"/>
                <w:szCs w:val="20"/>
              </w:rPr>
            </w:pPr>
          </w:p>
          <w:p w14:paraId="1DA8D2D3"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70ACA677"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2A7B1DD1"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503394B2"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65DC4C39" w14:textId="77777777" w:rsidR="00020503" w:rsidRPr="00E52A8F" w:rsidRDefault="00020503" w:rsidP="000C6787">
            <w:pPr>
              <w:pStyle w:val="Normal20"/>
              <w:rPr>
                <w:rFonts w:ascii="Arial" w:hAnsi="Arial" w:cs="Arial"/>
                <w:sz w:val="20"/>
                <w:szCs w:val="20"/>
              </w:rPr>
            </w:pPr>
          </w:p>
        </w:tc>
      </w:tr>
      <w:tr w:rsidR="00020503" w:rsidRPr="003574BE" w14:paraId="23DAD638" w14:textId="77777777" w:rsidTr="000C6787">
        <w:trPr>
          <w:trHeight w:val="1035"/>
        </w:trPr>
        <w:tc>
          <w:tcPr>
            <w:tcW w:w="2554" w:type="dxa"/>
            <w:vAlign w:val="center"/>
          </w:tcPr>
          <w:p w14:paraId="765ECCA4"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Ability to reflect on practice and respond positively to feedback</w:t>
            </w:r>
          </w:p>
        </w:tc>
        <w:tc>
          <w:tcPr>
            <w:tcW w:w="815" w:type="dxa"/>
            <w:vAlign w:val="center"/>
          </w:tcPr>
          <w:p w14:paraId="2DDDACC9" w14:textId="77777777" w:rsidR="00020503" w:rsidRPr="00E52A8F" w:rsidRDefault="00020503" w:rsidP="000C6787">
            <w:pPr>
              <w:pStyle w:val="Normal20"/>
              <w:jc w:val="center"/>
              <w:rPr>
                <w:rFonts w:ascii="Arial" w:hAnsi="Arial" w:cs="Arial"/>
                <w:sz w:val="20"/>
                <w:szCs w:val="20"/>
              </w:rPr>
            </w:pPr>
          </w:p>
          <w:p w14:paraId="2C3A6294" w14:textId="77777777" w:rsidR="00020503" w:rsidRPr="00E52A8F" w:rsidRDefault="00020503" w:rsidP="000C6787">
            <w:pPr>
              <w:pStyle w:val="Normal20"/>
              <w:jc w:val="center"/>
              <w:rPr>
                <w:rFonts w:ascii="Arial" w:hAnsi="Arial" w:cs="Arial"/>
                <w:sz w:val="20"/>
                <w:szCs w:val="20"/>
              </w:rPr>
            </w:pPr>
          </w:p>
          <w:p w14:paraId="56E48D26" w14:textId="77777777" w:rsidR="00020503" w:rsidRPr="00E52A8F" w:rsidRDefault="00020503" w:rsidP="000C6787">
            <w:pPr>
              <w:pStyle w:val="Normal20"/>
              <w:jc w:val="center"/>
              <w:rPr>
                <w:rFonts w:ascii="Arial" w:hAnsi="Arial" w:cs="Arial"/>
                <w:sz w:val="20"/>
                <w:szCs w:val="20"/>
              </w:rPr>
            </w:pPr>
          </w:p>
          <w:p w14:paraId="1907CC4A"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5B34F26C"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1944F446"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055BEF82"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33000C0B" w14:textId="77777777" w:rsidR="00020503" w:rsidRPr="00E52A8F" w:rsidRDefault="00020503" w:rsidP="000C6787">
            <w:pPr>
              <w:pStyle w:val="Normal20"/>
              <w:rPr>
                <w:rFonts w:ascii="Arial" w:hAnsi="Arial" w:cs="Arial"/>
                <w:sz w:val="20"/>
                <w:szCs w:val="20"/>
              </w:rPr>
            </w:pPr>
          </w:p>
        </w:tc>
      </w:tr>
      <w:tr w:rsidR="00020503" w:rsidRPr="003574BE" w14:paraId="502D444E" w14:textId="77777777" w:rsidTr="000C6787">
        <w:tc>
          <w:tcPr>
            <w:tcW w:w="2554" w:type="dxa"/>
            <w:vAlign w:val="center"/>
          </w:tcPr>
          <w:p w14:paraId="1D58DC1E"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Honesty &amp; integrity</w:t>
            </w:r>
          </w:p>
        </w:tc>
        <w:tc>
          <w:tcPr>
            <w:tcW w:w="815" w:type="dxa"/>
            <w:vAlign w:val="center"/>
          </w:tcPr>
          <w:p w14:paraId="75012018" w14:textId="77777777" w:rsidR="00020503" w:rsidRPr="00E52A8F" w:rsidRDefault="00020503" w:rsidP="000C6787">
            <w:pPr>
              <w:pStyle w:val="Normal20"/>
              <w:jc w:val="center"/>
              <w:rPr>
                <w:rFonts w:ascii="Arial" w:hAnsi="Arial" w:cs="Arial"/>
                <w:sz w:val="20"/>
                <w:szCs w:val="20"/>
              </w:rPr>
            </w:pPr>
          </w:p>
          <w:p w14:paraId="47393792" w14:textId="77777777" w:rsidR="00020503" w:rsidRPr="00E52A8F" w:rsidRDefault="00020503" w:rsidP="000C6787">
            <w:pPr>
              <w:pStyle w:val="Normal20"/>
              <w:jc w:val="center"/>
              <w:rPr>
                <w:rFonts w:ascii="Arial" w:hAnsi="Arial" w:cs="Arial"/>
                <w:sz w:val="20"/>
                <w:szCs w:val="20"/>
              </w:rPr>
            </w:pPr>
          </w:p>
          <w:p w14:paraId="7915C9CE" w14:textId="77777777" w:rsidR="00020503" w:rsidRPr="00E52A8F" w:rsidRDefault="00020503" w:rsidP="000C6787">
            <w:pPr>
              <w:pStyle w:val="Normal20"/>
              <w:jc w:val="center"/>
              <w:rPr>
                <w:rFonts w:ascii="Arial" w:hAnsi="Arial" w:cs="Arial"/>
                <w:sz w:val="20"/>
                <w:szCs w:val="20"/>
              </w:rPr>
            </w:pPr>
          </w:p>
          <w:p w14:paraId="53EBE802"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1C307E74"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0B6FE6EF"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5EFB1A8A"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6236176B" w14:textId="77777777" w:rsidR="00020503" w:rsidRPr="00E52A8F" w:rsidRDefault="00020503" w:rsidP="000C6787">
            <w:pPr>
              <w:pStyle w:val="Normal20"/>
              <w:rPr>
                <w:rFonts w:ascii="Arial" w:hAnsi="Arial" w:cs="Arial"/>
                <w:sz w:val="20"/>
                <w:szCs w:val="20"/>
              </w:rPr>
            </w:pPr>
          </w:p>
        </w:tc>
      </w:tr>
      <w:tr w:rsidR="00020503" w:rsidRPr="003574BE" w14:paraId="0ED0BA87" w14:textId="77777777" w:rsidTr="000C6787">
        <w:tc>
          <w:tcPr>
            <w:tcW w:w="2554" w:type="dxa"/>
            <w:vAlign w:val="center"/>
          </w:tcPr>
          <w:p w14:paraId="73A23568"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Timekeeping and reliability</w:t>
            </w:r>
          </w:p>
          <w:p w14:paraId="30E7C527" w14:textId="77777777" w:rsidR="00020503" w:rsidRPr="00E52A8F" w:rsidRDefault="00020503" w:rsidP="000C6787">
            <w:pPr>
              <w:pStyle w:val="Normal20"/>
              <w:rPr>
                <w:rFonts w:ascii="Arial" w:hAnsi="Arial" w:cs="Arial"/>
                <w:sz w:val="20"/>
                <w:szCs w:val="20"/>
              </w:rPr>
            </w:pPr>
          </w:p>
        </w:tc>
        <w:tc>
          <w:tcPr>
            <w:tcW w:w="815" w:type="dxa"/>
            <w:vAlign w:val="center"/>
          </w:tcPr>
          <w:p w14:paraId="46833213" w14:textId="77777777" w:rsidR="00020503" w:rsidRPr="00E52A8F" w:rsidRDefault="00020503" w:rsidP="000C6787">
            <w:pPr>
              <w:pStyle w:val="Normal20"/>
              <w:jc w:val="center"/>
              <w:rPr>
                <w:rFonts w:ascii="Arial" w:hAnsi="Arial" w:cs="Arial"/>
                <w:sz w:val="20"/>
                <w:szCs w:val="20"/>
              </w:rPr>
            </w:pPr>
          </w:p>
          <w:p w14:paraId="3224D2A1" w14:textId="77777777" w:rsidR="00020503" w:rsidRPr="00E52A8F" w:rsidRDefault="00020503" w:rsidP="000C6787">
            <w:pPr>
              <w:pStyle w:val="Normal20"/>
              <w:jc w:val="center"/>
              <w:rPr>
                <w:rFonts w:ascii="Arial" w:hAnsi="Arial" w:cs="Arial"/>
                <w:sz w:val="20"/>
                <w:szCs w:val="20"/>
              </w:rPr>
            </w:pPr>
          </w:p>
          <w:p w14:paraId="49B12827" w14:textId="77777777" w:rsidR="00020503" w:rsidRPr="00E52A8F" w:rsidRDefault="00020503" w:rsidP="000C6787">
            <w:pPr>
              <w:pStyle w:val="Normal20"/>
              <w:jc w:val="center"/>
              <w:rPr>
                <w:rFonts w:ascii="Arial" w:hAnsi="Arial" w:cs="Arial"/>
                <w:sz w:val="20"/>
                <w:szCs w:val="20"/>
              </w:rPr>
            </w:pPr>
          </w:p>
          <w:p w14:paraId="2C5E4CD1"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8B5AFF0"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2D2B6501"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74CE9088"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338BA1F3" w14:textId="77777777" w:rsidR="00020503" w:rsidRPr="00E52A8F" w:rsidRDefault="00020503" w:rsidP="000C6787">
            <w:pPr>
              <w:pStyle w:val="Normal20"/>
              <w:rPr>
                <w:rFonts w:ascii="Arial" w:hAnsi="Arial" w:cs="Arial"/>
                <w:bCs/>
                <w:sz w:val="20"/>
                <w:szCs w:val="20"/>
              </w:rPr>
            </w:pPr>
          </w:p>
        </w:tc>
      </w:tr>
      <w:tr w:rsidR="00020503" w:rsidRPr="003574BE" w14:paraId="2BDE86DD" w14:textId="77777777" w:rsidTr="000C6787">
        <w:tc>
          <w:tcPr>
            <w:tcW w:w="9499" w:type="dxa"/>
            <w:gridSpan w:val="9"/>
          </w:tcPr>
          <w:p w14:paraId="789078F3" w14:textId="77777777" w:rsidR="00020503" w:rsidRPr="00E52A8F" w:rsidRDefault="00020503" w:rsidP="000C6787">
            <w:pPr>
              <w:pStyle w:val="Normal23"/>
              <w:rPr>
                <w:rFonts w:ascii="Arial" w:hAnsi="Arial" w:cs="Arial"/>
                <w:sz w:val="20"/>
                <w:szCs w:val="20"/>
              </w:rPr>
            </w:pPr>
          </w:p>
          <w:p w14:paraId="597CED0D" w14:textId="77777777" w:rsidR="00020503" w:rsidRPr="00E52A8F" w:rsidRDefault="00020503" w:rsidP="000C6787">
            <w:pPr>
              <w:ind w:right="170"/>
              <w:rPr>
                <w:rFonts w:ascii="Arial" w:hAnsi="Arial" w:cs="Arial"/>
                <w:bCs/>
                <w:sz w:val="20"/>
                <w:szCs w:val="20"/>
              </w:rPr>
            </w:pPr>
            <w:r w:rsidRPr="00E52A8F">
              <w:rPr>
                <w:rFonts w:ascii="Arial" w:hAnsi="Arial" w:cs="Arial"/>
                <w:bCs/>
                <w:sz w:val="20"/>
                <w:szCs w:val="20"/>
              </w:rPr>
              <w:t>Number of day’s absence in the past two years and reasons:</w:t>
            </w:r>
          </w:p>
          <w:p w14:paraId="289EDF6B" w14:textId="77777777" w:rsidR="00020503" w:rsidRPr="00E52A8F" w:rsidRDefault="00020503" w:rsidP="000C6787">
            <w:pPr>
              <w:pStyle w:val="Normal23"/>
              <w:rPr>
                <w:rFonts w:ascii="Arial" w:hAnsi="Arial" w:cs="Arial"/>
                <w:sz w:val="20"/>
                <w:szCs w:val="20"/>
              </w:rPr>
            </w:pPr>
          </w:p>
          <w:p w14:paraId="71EDE196" w14:textId="77777777" w:rsidR="00020503" w:rsidRPr="00E52A8F" w:rsidRDefault="00020503" w:rsidP="000C6787">
            <w:pPr>
              <w:pStyle w:val="Normal23"/>
              <w:rPr>
                <w:rFonts w:ascii="Arial" w:hAnsi="Arial" w:cs="Arial"/>
                <w:sz w:val="20"/>
                <w:szCs w:val="20"/>
              </w:rPr>
            </w:pPr>
          </w:p>
          <w:p w14:paraId="4DF42FE7" w14:textId="77777777" w:rsidR="00020503" w:rsidRPr="00E52A8F" w:rsidRDefault="00020503" w:rsidP="000C6787">
            <w:pPr>
              <w:pStyle w:val="Normal23"/>
              <w:rPr>
                <w:rFonts w:ascii="Arial" w:hAnsi="Arial" w:cs="Arial"/>
                <w:sz w:val="20"/>
                <w:szCs w:val="20"/>
              </w:rPr>
            </w:pPr>
          </w:p>
        </w:tc>
      </w:tr>
      <w:tr w:rsidR="00020503" w:rsidRPr="003574BE" w14:paraId="0B6BE5E5" w14:textId="77777777" w:rsidTr="000C6787">
        <w:trPr>
          <w:trHeight w:val="711"/>
        </w:trPr>
        <w:tc>
          <w:tcPr>
            <w:tcW w:w="3546" w:type="dxa"/>
            <w:gridSpan w:val="3"/>
            <w:vAlign w:val="center"/>
          </w:tcPr>
          <w:p w14:paraId="12E88CE0" w14:textId="77777777" w:rsidR="00020503" w:rsidRPr="003574BE" w:rsidRDefault="00020503" w:rsidP="000C6787">
            <w:pPr>
              <w:pStyle w:val="Normal23"/>
              <w:rPr>
                <w:rFonts w:ascii="Arial" w:hAnsi="Arial" w:cs="Arial"/>
                <w:sz w:val="22"/>
                <w:szCs w:val="22"/>
              </w:rPr>
            </w:pPr>
            <w:r w:rsidRPr="003574BE">
              <w:rPr>
                <w:rFonts w:ascii="Arial" w:hAnsi="Arial" w:cs="Arial"/>
                <w:sz w:val="22"/>
                <w:szCs w:val="22"/>
              </w:rPr>
              <w:t xml:space="preserve">Would you re-employ?               </w:t>
            </w:r>
          </w:p>
          <w:p w14:paraId="7E7136E0" w14:textId="77777777" w:rsidR="00020503" w:rsidRPr="003574BE" w:rsidRDefault="00020503" w:rsidP="000C6787">
            <w:pPr>
              <w:pStyle w:val="Normal23"/>
              <w:rPr>
                <w:rFonts w:ascii="Arial" w:hAnsi="Arial" w:cs="Arial"/>
                <w:sz w:val="22"/>
                <w:szCs w:val="22"/>
              </w:rPr>
            </w:pPr>
          </w:p>
        </w:tc>
        <w:tc>
          <w:tcPr>
            <w:tcW w:w="5953" w:type="dxa"/>
            <w:gridSpan w:val="6"/>
            <w:vAlign w:val="center"/>
          </w:tcPr>
          <w:p w14:paraId="585336D8" w14:textId="77777777" w:rsidR="00020503" w:rsidRPr="003574BE" w:rsidRDefault="00020503" w:rsidP="000C6787">
            <w:pPr>
              <w:pStyle w:val="Normal23"/>
              <w:rPr>
                <w:rFonts w:ascii="Arial" w:hAnsi="Arial" w:cs="Arial"/>
                <w:sz w:val="22"/>
                <w:szCs w:val="22"/>
              </w:rPr>
            </w:pPr>
            <w:r w:rsidRPr="003574BE">
              <w:rPr>
                <w:rFonts w:ascii="Arial" w:hAnsi="Arial" w:cs="Arial"/>
                <w:sz w:val="22"/>
                <w:szCs w:val="22"/>
              </w:rPr>
              <w:t>Yes/No</w:t>
            </w:r>
          </w:p>
        </w:tc>
      </w:tr>
      <w:tr w:rsidR="00020503" w:rsidRPr="003574BE" w14:paraId="53D44D51" w14:textId="77777777" w:rsidTr="000C6787">
        <w:trPr>
          <w:trHeight w:val="710"/>
        </w:trPr>
        <w:tc>
          <w:tcPr>
            <w:tcW w:w="3546" w:type="dxa"/>
            <w:gridSpan w:val="3"/>
            <w:vAlign w:val="center"/>
          </w:tcPr>
          <w:p w14:paraId="455F4B79" w14:textId="77777777" w:rsidR="00020503" w:rsidRPr="003574BE" w:rsidRDefault="00020503" w:rsidP="000C6787">
            <w:pPr>
              <w:pStyle w:val="Normal23"/>
              <w:rPr>
                <w:rFonts w:ascii="Arial" w:hAnsi="Arial" w:cs="Arial"/>
                <w:sz w:val="22"/>
                <w:szCs w:val="22"/>
              </w:rPr>
            </w:pPr>
            <w:r w:rsidRPr="003574BE">
              <w:rPr>
                <w:rFonts w:ascii="Arial" w:hAnsi="Arial" w:cs="Arial"/>
                <w:sz w:val="22"/>
                <w:szCs w:val="22"/>
              </w:rPr>
              <w:t>If yes, in what capacity? If no, why not?</w:t>
            </w:r>
          </w:p>
        </w:tc>
        <w:tc>
          <w:tcPr>
            <w:tcW w:w="5953" w:type="dxa"/>
            <w:gridSpan w:val="6"/>
            <w:vAlign w:val="center"/>
          </w:tcPr>
          <w:p w14:paraId="73DF2D28" w14:textId="77777777" w:rsidR="00020503" w:rsidRPr="003574BE" w:rsidRDefault="00020503" w:rsidP="000C6787">
            <w:pPr>
              <w:pStyle w:val="Normal23"/>
              <w:rPr>
                <w:rFonts w:ascii="Arial" w:hAnsi="Arial" w:cs="Arial"/>
                <w:sz w:val="22"/>
                <w:szCs w:val="22"/>
              </w:rPr>
            </w:pPr>
          </w:p>
        </w:tc>
      </w:tr>
      <w:tr w:rsidR="00020503" w:rsidRPr="003574BE" w14:paraId="77A0EA0E" w14:textId="77777777" w:rsidTr="000C6787">
        <w:tc>
          <w:tcPr>
            <w:tcW w:w="7330" w:type="dxa"/>
            <w:gridSpan w:val="8"/>
            <w:vAlign w:val="center"/>
          </w:tcPr>
          <w:p w14:paraId="12A70AF3" w14:textId="77777777" w:rsidR="00020503" w:rsidRDefault="00020503" w:rsidP="000C6787">
            <w:pPr>
              <w:pStyle w:val="BodyText32"/>
              <w:rPr>
                <w:sz w:val="22"/>
                <w:szCs w:val="22"/>
              </w:rPr>
            </w:pPr>
            <w:r>
              <w:rPr>
                <w:sz w:val="22"/>
                <w:szCs w:val="22"/>
              </w:rPr>
              <w:t>Have you or your colleagues ever had a concern about the applicant’s behaviour or judgement?</w:t>
            </w:r>
          </w:p>
          <w:p w14:paraId="2D5BBCAF" w14:textId="77777777" w:rsidR="00020503" w:rsidRPr="003574BE" w:rsidRDefault="00020503" w:rsidP="000C6787">
            <w:pPr>
              <w:pStyle w:val="BodyText32"/>
              <w:rPr>
                <w:sz w:val="22"/>
                <w:szCs w:val="22"/>
              </w:rPr>
            </w:pPr>
          </w:p>
        </w:tc>
        <w:tc>
          <w:tcPr>
            <w:tcW w:w="2169" w:type="dxa"/>
          </w:tcPr>
          <w:p w14:paraId="33624617" w14:textId="77777777" w:rsidR="00020503" w:rsidRDefault="00020503" w:rsidP="000C6787">
            <w:pPr>
              <w:pStyle w:val="Normal20"/>
              <w:rPr>
                <w:rFonts w:ascii="Arial" w:hAnsi="Arial" w:cs="Arial"/>
                <w:sz w:val="22"/>
                <w:szCs w:val="22"/>
              </w:rPr>
            </w:pPr>
            <w:r>
              <w:rPr>
                <w:rFonts w:ascii="Arial" w:hAnsi="Arial" w:cs="Arial"/>
                <w:sz w:val="22"/>
                <w:szCs w:val="22"/>
              </w:rPr>
              <w:t>Yes/No</w:t>
            </w:r>
          </w:p>
          <w:p w14:paraId="5C27A2E4" w14:textId="77777777" w:rsidR="00020503" w:rsidRPr="003574BE" w:rsidRDefault="00020503" w:rsidP="000C6787">
            <w:pPr>
              <w:pStyle w:val="Normal20"/>
              <w:rPr>
                <w:rFonts w:ascii="Arial" w:hAnsi="Arial" w:cs="Arial"/>
                <w:sz w:val="22"/>
                <w:szCs w:val="22"/>
              </w:rPr>
            </w:pPr>
          </w:p>
        </w:tc>
      </w:tr>
      <w:tr w:rsidR="00020503" w:rsidRPr="003574BE" w14:paraId="75A35142" w14:textId="77777777" w:rsidTr="000C6787">
        <w:tc>
          <w:tcPr>
            <w:tcW w:w="7330" w:type="dxa"/>
            <w:gridSpan w:val="8"/>
            <w:vAlign w:val="center"/>
          </w:tcPr>
          <w:p w14:paraId="73400422" w14:textId="77777777" w:rsidR="00020503" w:rsidRPr="003574BE" w:rsidRDefault="00020503" w:rsidP="000C6787">
            <w:pPr>
              <w:pStyle w:val="BodyText32"/>
              <w:rPr>
                <w:sz w:val="22"/>
                <w:szCs w:val="22"/>
              </w:rPr>
            </w:pPr>
            <w:r w:rsidRPr="003574BE">
              <w:rPr>
                <w:sz w:val="22"/>
                <w:szCs w:val="22"/>
              </w:rPr>
              <w:t xml:space="preserve">Are there any disciplinary procedures, which the applicant has been subject to in which the disciplinary sanction is current? If yes, what was the outcome?  </w:t>
            </w:r>
          </w:p>
          <w:p w14:paraId="79EB7FAA" w14:textId="77777777" w:rsidR="00020503" w:rsidRPr="003574BE" w:rsidRDefault="00020503" w:rsidP="000C6787">
            <w:pPr>
              <w:pStyle w:val="BodyText32"/>
              <w:rPr>
                <w:sz w:val="22"/>
                <w:szCs w:val="22"/>
              </w:rPr>
            </w:pPr>
          </w:p>
          <w:p w14:paraId="5A8D8B93" w14:textId="77777777" w:rsidR="00020503" w:rsidRPr="003574BE" w:rsidRDefault="00020503" w:rsidP="000C6787">
            <w:pPr>
              <w:pStyle w:val="Normal20"/>
              <w:rPr>
                <w:rFonts w:ascii="Arial" w:hAnsi="Arial" w:cs="Arial"/>
                <w:sz w:val="22"/>
                <w:szCs w:val="22"/>
              </w:rPr>
            </w:pPr>
          </w:p>
        </w:tc>
        <w:tc>
          <w:tcPr>
            <w:tcW w:w="2169" w:type="dxa"/>
          </w:tcPr>
          <w:p w14:paraId="0330791F" w14:textId="77777777" w:rsidR="00020503" w:rsidRPr="003574BE" w:rsidRDefault="00020503" w:rsidP="000C6787">
            <w:pPr>
              <w:pStyle w:val="Normal20"/>
              <w:rPr>
                <w:rFonts w:ascii="Arial" w:hAnsi="Arial" w:cs="Arial"/>
                <w:sz w:val="22"/>
                <w:szCs w:val="22"/>
              </w:rPr>
            </w:pPr>
            <w:r w:rsidRPr="003574BE">
              <w:rPr>
                <w:rFonts w:ascii="Arial" w:hAnsi="Arial" w:cs="Arial"/>
                <w:sz w:val="22"/>
                <w:szCs w:val="22"/>
              </w:rPr>
              <w:t>Yes/No</w:t>
            </w:r>
          </w:p>
        </w:tc>
      </w:tr>
      <w:tr w:rsidR="00020503" w:rsidRPr="003574BE" w14:paraId="2355DC93" w14:textId="77777777" w:rsidTr="000C6787">
        <w:trPr>
          <w:trHeight w:val="1128"/>
        </w:trPr>
        <w:tc>
          <w:tcPr>
            <w:tcW w:w="7330" w:type="dxa"/>
            <w:gridSpan w:val="8"/>
            <w:vAlign w:val="center"/>
          </w:tcPr>
          <w:p w14:paraId="15713742"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 xml:space="preserve">Has the applicant ever been the subject of any child protection allegations or concerns?      </w:t>
            </w:r>
          </w:p>
          <w:p w14:paraId="3361A722" w14:textId="77777777" w:rsidR="00020503" w:rsidRPr="003574BE" w:rsidRDefault="00020503" w:rsidP="000C6787">
            <w:pPr>
              <w:pStyle w:val="Normal32"/>
              <w:rPr>
                <w:rFonts w:ascii="Arial" w:hAnsi="Arial" w:cs="Arial"/>
                <w:sz w:val="22"/>
                <w:szCs w:val="22"/>
              </w:rPr>
            </w:pPr>
          </w:p>
          <w:p w14:paraId="44559A1E"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 xml:space="preserve">If yes, what was the outcome of the enquiry?            </w:t>
            </w:r>
          </w:p>
          <w:p w14:paraId="230657C7" w14:textId="77777777" w:rsidR="00020503" w:rsidRPr="003574BE" w:rsidRDefault="00020503" w:rsidP="000C6787">
            <w:pPr>
              <w:pStyle w:val="Normal32"/>
              <w:rPr>
                <w:rFonts w:ascii="Arial" w:hAnsi="Arial" w:cs="Arial"/>
                <w:sz w:val="22"/>
                <w:szCs w:val="22"/>
              </w:rPr>
            </w:pPr>
          </w:p>
          <w:p w14:paraId="45622FD4" w14:textId="77777777" w:rsidR="00020503" w:rsidRPr="003574BE" w:rsidRDefault="00020503" w:rsidP="000C6787">
            <w:pPr>
              <w:pStyle w:val="Normal20"/>
              <w:rPr>
                <w:rFonts w:ascii="Arial" w:hAnsi="Arial" w:cs="Arial"/>
                <w:sz w:val="22"/>
                <w:szCs w:val="22"/>
              </w:rPr>
            </w:pPr>
          </w:p>
        </w:tc>
        <w:tc>
          <w:tcPr>
            <w:tcW w:w="2169" w:type="dxa"/>
          </w:tcPr>
          <w:p w14:paraId="62D1BD3E" w14:textId="77777777" w:rsidR="00020503" w:rsidRPr="003574BE" w:rsidRDefault="00020503" w:rsidP="000C6787">
            <w:pPr>
              <w:pStyle w:val="Normal20"/>
              <w:rPr>
                <w:rFonts w:ascii="Arial" w:hAnsi="Arial" w:cs="Arial"/>
                <w:sz w:val="22"/>
                <w:szCs w:val="22"/>
              </w:rPr>
            </w:pPr>
            <w:r w:rsidRPr="003574BE">
              <w:rPr>
                <w:rFonts w:ascii="Arial" w:hAnsi="Arial" w:cs="Arial"/>
                <w:sz w:val="22"/>
                <w:szCs w:val="22"/>
              </w:rPr>
              <w:t>Yes/No</w:t>
            </w:r>
          </w:p>
        </w:tc>
      </w:tr>
      <w:tr w:rsidR="00020503" w:rsidRPr="003574BE" w14:paraId="5347D86D" w14:textId="77777777" w:rsidTr="000C6787">
        <w:tc>
          <w:tcPr>
            <w:tcW w:w="7330" w:type="dxa"/>
            <w:gridSpan w:val="8"/>
            <w:vAlign w:val="center"/>
          </w:tcPr>
          <w:p w14:paraId="2FFBC035"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 xml:space="preserve">Do you consider the applicant a suitable person to work with children?  </w:t>
            </w:r>
          </w:p>
          <w:p w14:paraId="68096BB2"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If no, why not?</w:t>
            </w:r>
          </w:p>
          <w:p w14:paraId="4C757F94" w14:textId="77777777" w:rsidR="00020503" w:rsidRPr="003574BE" w:rsidRDefault="00020503" w:rsidP="000C6787">
            <w:pPr>
              <w:pStyle w:val="Normal32"/>
              <w:rPr>
                <w:rFonts w:ascii="Arial" w:hAnsi="Arial" w:cs="Arial"/>
                <w:sz w:val="22"/>
                <w:szCs w:val="22"/>
              </w:rPr>
            </w:pPr>
          </w:p>
          <w:p w14:paraId="52AC2A87" w14:textId="77777777" w:rsidR="00020503" w:rsidRPr="003574BE" w:rsidRDefault="00020503" w:rsidP="000C6787">
            <w:pPr>
              <w:pStyle w:val="Normal32"/>
              <w:rPr>
                <w:rFonts w:ascii="Arial" w:hAnsi="Arial" w:cs="Arial"/>
                <w:sz w:val="22"/>
                <w:szCs w:val="22"/>
              </w:rPr>
            </w:pPr>
          </w:p>
          <w:p w14:paraId="31E86E1C" w14:textId="77777777" w:rsidR="00020503" w:rsidRPr="003574BE" w:rsidRDefault="00020503" w:rsidP="000C6787">
            <w:pPr>
              <w:pStyle w:val="Normal20"/>
              <w:rPr>
                <w:rFonts w:ascii="Arial" w:hAnsi="Arial" w:cs="Arial"/>
                <w:sz w:val="22"/>
                <w:szCs w:val="22"/>
              </w:rPr>
            </w:pPr>
          </w:p>
        </w:tc>
        <w:tc>
          <w:tcPr>
            <w:tcW w:w="2169" w:type="dxa"/>
          </w:tcPr>
          <w:p w14:paraId="3CD505AF" w14:textId="77777777" w:rsidR="00020503" w:rsidRPr="003574BE" w:rsidRDefault="00020503" w:rsidP="000C6787">
            <w:pPr>
              <w:pStyle w:val="Normal20"/>
              <w:rPr>
                <w:rFonts w:ascii="Arial" w:hAnsi="Arial" w:cs="Arial"/>
                <w:sz w:val="22"/>
                <w:szCs w:val="22"/>
              </w:rPr>
            </w:pPr>
            <w:r w:rsidRPr="003574BE">
              <w:rPr>
                <w:rFonts w:ascii="Arial" w:hAnsi="Arial" w:cs="Arial"/>
                <w:sz w:val="22"/>
                <w:szCs w:val="22"/>
              </w:rPr>
              <w:t>Yes/No</w:t>
            </w:r>
          </w:p>
        </w:tc>
      </w:tr>
      <w:tr w:rsidR="00020503" w:rsidRPr="003574BE" w14:paraId="23868C68" w14:textId="77777777" w:rsidTr="000C6787">
        <w:tc>
          <w:tcPr>
            <w:tcW w:w="7330" w:type="dxa"/>
            <w:gridSpan w:val="8"/>
          </w:tcPr>
          <w:p w14:paraId="06469CE0"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lastRenderedPageBreak/>
              <w:t xml:space="preserve">Are you able to recommend the candidate without reservation?    </w:t>
            </w:r>
          </w:p>
          <w:p w14:paraId="5DFCF798"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If no, please state your concerns.</w:t>
            </w:r>
          </w:p>
          <w:p w14:paraId="4CB3613A" w14:textId="77777777" w:rsidR="00020503" w:rsidRPr="003574BE" w:rsidRDefault="00020503" w:rsidP="000C6787">
            <w:pPr>
              <w:pStyle w:val="Normal32"/>
              <w:rPr>
                <w:rFonts w:ascii="Arial" w:hAnsi="Arial" w:cs="Arial"/>
                <w:sz w:val="22"/>
                <w:szCs w:val="22"/>
              </w:rPr>
            </w:pPr>
          </w:p>
          <w:p w14:paraId="18A5D433" w14:textId="77777777" w:rsidR="00020503" w:rsidRPr="003574BE" w:rsidRDefault="00020503" w:rsidP="000C6787">
            <w:pPr>
              <w:pStyle w:val="Normal32"/>
              <w:rPr>
                <w:rFonts w:ascii="Arial" w:hAnsi="Arial" w:cs="Arial"/>
                <w:sz w:val="22"/>
                <w:szCs w:val="22"/>
              </w:rPr>
            </w:pPr>
          </w:p>
          <w:p w14:paraId="2CCA721C" w14:textId="77777777" w:rsidR="00020503" w:rsidRPr="003574BE" w:rsidRDefault="00020503" w:rsidP="000C6787">
            <w:pPr>
              <w:pStyle w:val="Normal32"/>
              <w:rPr>
                <w:rFonts w:ascii="Arial" w:hAnsi="Arial" w:cs="Arial"/>
                <w:sz w:val="22"/>
                <w:szCs w:val="22"/>
              </w:rPr>
            </w:pPr>
          </w:p>
        </w:tc>
        <w:tc>
          <w:tcPr>
            <w:tcW w:w="2169" w:type="dxa"/>
          </w:tcPr>
          <w:p w14:paraId="6D885DE2" w14:textId="77777777" w:rsidR="00020503" w:rsidRPr="003574BE" w:rsidRDefault="00020503" w:rsidP="000C6787">
            <w:pPr>
              <w:pStyle w:val="Normal20"/>
              <w:rPr>
                <w:rFonts w:ascii="Arial" w:hAnsi="Arial" w:cs="Arial"/>
                <w:sz w:val="22"/>
                <w:szCs w:val="22"/>
              </w:rPr>
            </w:pPr>
            <w:r w:rsidRPr="003574BE">
              <w:rPr>
                <w:rFonts w:ascii="Arial" w:hAnsi="Arial" w:cs="Arial"/>
                <w:sz w:val="22"/>
                <w:szCs w:val="22"/>
              </w:rPr>
              <w:t>Yes/No</w:t>
            </w:r>
          </w:p>
        </w:tc>
      </w:tr>
      <w:tr w:rsidR="00020503" w:rsidRPr="003574BE" w14:paraId="40E32826" w14:textId="77777777" w:rsidTr="000C6787">
        <w:tc>
          <w:tcPr>
            <w:tcW w:w="9499" w:type="dxa"/>
            <w:gridSpan w:val="9"/>
          </w:tcPr>
          <w:p w14:paraId="7BC53B6F"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 xml:space="preserve">Please give details of any key achievements or any other comments you wish to make with regard to this candidate’s suitability for employment: </w:t>
            </w:r>
          </w:p>
          <w:p w14:paraId="5886005E" w14:textId="77777777" w:rsidR="00020503" w:rsidRPr="003574BE" w:rsidRDefault="00020503" w:rsidP="000C6787">
            <w:pPr>
              <w:pStyle w:val="Normal32"/>
              <w:rPr>
                <w:rFonts w:ascii="Arial" w:hAnsi="Arial" w:cs="Arial"/>
                <w:sz w:val="22"/>
                <w:szCs w:val="22"/>
              </w:rPr>
            </w:pPr>
          </w:p>
          <w:p w14:paraId="27C8F77B" w14:textId="77777777" w:rsidR="00020503" w:rsidRPr="003574BE" w:rsidRDefault="00020503" w:rsidP="000C6787">
            <w:pPr>
              <w:pStyle w:val="Normal32"/>
              <w:rPr>
                <w:rFonts w:ascii="Arial" w:hAnsi="Arial" w:cs="Arial"/>
                <w:sz w:val="22"/>
                <w:szCs w:val="22"/>
              </w:rPr>
            </w:pPr>
          </w:p>
          <w:p w14:paraId="63CB01A6" w14:textId="77777777" w:rsidR="00020503" w:rsidRPr="003574BE" w:rsidRDefault="00020503" w:rsidP="000C6787">
            <w:pPr>
              <w:pStyle w:val="Normal32"/>
              <w:rPr>
                <w:rFonts w:ascii="Arial" w:hAnsi="Arial" w:cs="Arial"/>
                <w:sz w:val="22"/>
                <w:szCs w:val="22"/>
              </w:rPr>
            </w:pPr>
          </w:p>
          <w:p w14:paraId="7E0B2095" w14:textId="77777777" w:rsidR="00020503" w:rsidRPr="003574BE" w:rsidRDefault="00020503" w:rsidP="000C6787">
            <w:pPr>
              <w:pStyle w:val="Normal32"/>
              <w:rPr>
                <w:rFonts w:ascii="Arial" w:hAnsi="Arial" w:cs="Arial"/>
                <w:sz w:val="22"/>
                <w:szCs w:val="22"/>
              </w:rPr>
            </w:pPr>
          </w:p>
          <w:p w14:paraId="0BEDE7D2" w14:textId="77777777" w:rsidR="00020503" w:rsidRPr="003574BE" w:rsidRDefault="00020503" w:rsidP="000C6787">
            <w:pPr>
              <w:pStyle w:val="Normal20"/>
              <w:rPr>
                <w:rFonts w:ascii="Arial" w:hAnsi="Arial" w:cs="Arial"/>
                <w:sz w:val="22"/>
                <w:szCs w:val="22"/>
              </w:rPr>
            </w:pPr>
          </w:p>
        </w:tc>
      </w:tr>
      <w:tr w:rsidR="00020503" w:rsidRPr="003574BE" w14:paraId="69C2F80A" w14:textId="77777777" w:rsidTr="000C6787">
        <w:trPr>
          <w:trHeight w:val="2463"/>
        </w:trPr>
        <w:tc>
          <w:tcPr>
            <w:tcW w:w="9499" w:type="dxa"/>
            <w:gridSpan w:val="9"/>
          </w:tcPr>
          <w:p w14:paraId="658810DF" w14:textId="77777777" w:rsidR="00020503" w:rsidRPr="003574BE" w:rsidRDefault="00020503" w:rsidP="000C6787">
            <w:pPr>
              <w:pStyle w:val="Normal35"/>
              <w:rPr>
                <w:rFonts w:ascii="Arial" w:hAnsi="Arial" w:cs="Arial"/>
                <w:sz w:val="22"/>
                <w:szCs w:val="22"/>
              </w:rPr>
            </w:pPr>
          </w:p>
          <w:p w14:paraId="2FFC1766" w14:textId="77777777" w:rsidR="00020503" w:rsidRPr="003574BE" w:rsidRDefault="00020503" w:rsidP="000C6787">
            <w:pPr>
              <w:pStyle w:val="Normal35"/>
              <w:rPr>
                <w:rFonts w:ascii="Arial" w:hAnsi="Arial" w:cs="Arial"/>
                <w:sz w:val="22"/>
                <w:szCs w:val="22"/>
              </w:rPr>
            </w:pPr>
            <w:r w:rsidRPr="003574BE">
              <w:rPr>
                <w:rFonts w:ascii="Arial" w:hAnsi="Arial" w:cs="Arial"/>
                <w:sz w:val="22"/>
                <w:szCs w:val="22"/>
              </w:rPr>
              <w:t>I understand that:</w:t>
            </w:r>
          </w:p>
          <w:p w14:paraId="751A7C78" w14:textId="77777777" w:rsidR="00020503" w:rsidRPr="003574BE" w:rsidRDefault="00020503" w:rsidP="000C6787">
            <w:pPr>
              <w:pStyle w:val="Normal35"/>
              <w:rPr>
                <w:rFonts w:ascii="Arial" w:hAnsi="Arial" w:cs="Arial"/>
                <w:sz w:val="22"/>
                <w:szCs w:val="22"/>
              </w:rPr>
            </w:pPr>
          </w:p>
          <w:p w14:paraId="1425EE53" w14:textId="77777777" w:rsidR="00020503" w:rsidRPr="003574BE" w:rsidRDefault="00020503" w:rsidP="00020503">
            <w:pPr>
              <w:pStyle w:val="Normal35"/>
              <w:numPr>
                <w:ilvl w:val="0"/>
                <w:numId w:val="33"/>
              </w:numPr>
              <w:rPr>
                <w:rFonts w:ascii="Arial" w:hAnsi="Arial" w:cs="Arial"/>
                <w:sz w:val="22"/>
                <w:szCs w:val="22"/>
              </w:rPr>
            </w:pPr>
            <w:r w:rsidRPr="003574BE">
              <w:rPr>
                <w:rFonts w:ascii="Arial" w:hAnsi="Arial" w:cs="Arial"/>
                <w:sz w:val="22"/>
                <w:szCs w:val="22"/>
              </w:rPr>
              <w:t>I have a responsibility to ensure that the reference is accurate and does not contain any misstatement or omission.</w:t>
            </w:r>
          </w:p>
          <w:p w14:paraId="0E349AD5" w14:textId="77777777" w:rsidR="00020503" w:rsidRPr="003574BE" w:rsidRDefault="00020503" w:rsidP="000C6787">
            <w:pPr>
              <w:pStyle w:val="Normal35"/>
              <w:rPr>
                <w:rFonts w:ascii="Arial" w:hAnsi="Arial" w:cs="Arial"/>
                <w:sz w:val="22"/>
                <w:szCs w:val="22"/>
              </w:rPr>
            </w:pPr>
          </w:p>
          <w:p w14:paraId="13248518" w14:textId="77777777" w:rsidR="00020503" w:rsidRPr="003574BE" w:rsidRDefault="00020503" w:rsidP="00020503">
            <w:pPr>
              <w:pStyle w:val="Normal35"/>
              <w:numPr>
                <w:ilvl w:val="0"/>
                <w:numId w:val="33"/>
              </w:numPr>
              <w:rPr>
                <w:rFonts w:ascii="Arial" w:hAnsi="Arial" w:cs="Arial"/>
                <w:sz w:val="22"/>
                <w:szCs w:val="22"/>
              </w:rPr>
            </w:pPr>
            <w:r w:rsidRPr="003574BE">
              <w:rPr>
                <w:rFonts w:ascii="Arial" w:hAnsi="Arial" w:cs="Arial"/>
                <w:sz w:val="22"/>
                <w:szCs w:val="22"/>
              </w:rPr>
              <w:t>The relevant factual content of the reference may be discussed with the applicant.</w:t>
            </w:r>
          </w:p>
          <w:p w14:paraId="7B12A788" w14:textId="77777777" w:rsidR="00020503" w:rsidRPr="003574BE" w:rsidRDefault="00020503" w:rsidP="000C6787">
            <w:pPr>
              <w:pStyle w:val="Normal35"/>
              <w:rPr>
                <w:rFonts w:ascii="Arial" w:hAnsi="Arial" w:cs="Arial"/>
                <w:sz w:val="22"/>
                <w:szCs w:val="22"/>
              </w:rPr>
            </w:pPr>
          </w:p>
          <w:p w14:paraId="15B206FE" w14:textId="77777777" w:rsidR="00020503" w:rsidRPr="003574BE" w:rsidRDefault="00020503" w:rsidP="000C6787">
            <w:pPr>
              <w:pStyle w:val="BodyText0"/>
              <w:rPr>
                <w:sz w:val="22"/>
                <w:szCs w:val="22"/>
              </w:rPr>
            </w:pPr>
          </w:p>
        </w:tc>
      </w:tr>
      <w:tr w:rsidR="00020503" w:rsidRPr="003574BE" w14:paraId="774DD710" w14:textId="77777777" w:rsidTr="000C6787">
        <w:trPr>
          <w:trHeight w:val="806"/>
        </w:trPr>
        <w:tc>
          <w:tcPr>
            <w:tcW w:w="4800" w:type="dxa"/>
            <w:gridSpan w:val="5"/>
          </w:tcPr>
          <w:p w14:paraId="77B2998E" w14:textId="77777777" w:rsidR="00020503" w:rsidRPr="003574BE" w:rsidRDefault="00020503" w:rsidP="000C6787">
            <w:pPr>
              <w:pStyle w:val="BodyText0"/>
              <w:rPr>
                <w:sz w:val="22"/>
                <w:szCs w:val="22"/>
              </w:rPr>
            </w:pPr>
          </w:p>
          <w:p w14:paraId="19B9DB71" w14:textId="77777777" w:rsidR="00020503" w:rsidRPr="003574BE" w:rsidRDefault="00020503" w:rsidP="000C6787">
            <w:pPr>
              <w:pStyle w:val="BodyText0"/>
              <w:rPr>
                <w:sz w:val="22"/>
                <w:szCs w:val="22"/>
              </w:rPr>
            </w:pPr>
            <w:r w:rsidRPr="003574BE">
              <w:rPr>
                <w:sz w:val="22"/>
                <w:szCs w:val="22"/>
              </w:rPr>
              <w:t xml:space="preserve">Signed:                                                                </w:t>
            </w:r>
          </w:p>
          <w:p w14:paraId="0A244576" w14:textId="77777777" w:rsidR="00020503" w:rsidRPr="003574BE" w:rsidRDefault="00020503" w:rsidP="000C6787">
            <w:pPr>
              <w:pStyle w:val="BodyText0"/>
              <w:rPr>
                <w:sz w:val="22"/>
                <w:szCs w:val="22"/>
              </w:rPr>
            </w:pPr>
          </w:p>
          <w:p w14:paraId="2C897751" w14:textId="77777777" w:rsidR="00020503" w:rsidRPr="003574BE" w:rsidRDefault="00020503" w:rsidP="000C6787">
            <w:pPr>
              <w:pStyle w:val="BodyText0"/>
              <w:rPr>
                <w:sz w:val="22"/>
                <w:szCs w:val="22"/>
              </w:rPr>
            </w:pPr>
            <w:r w:rsidRPr="003574BE">
              <w:rPr>
                <w:sz w:val="22"/>
                <w:szCs w:val="22"/>
              </w:rPr>
              <w:t xml:space="preserve">                                </w:t>
            </w:r>
          </w:p>
        </w:tc>
        <w:tc>
          <w:tcPr>
            <w:tcW w:w="4699" w:type="dxa"/>
            <w:gridSpan w:val="4"/>
          </w:tcPr>
          <w:p w14:paraId="30B321CA" w14:textId="77777777" w:rsidR="00020503" w:rsidRPr="003574BE" w:rsidRDefault="00020503" w:rsidP="000C6787">
            <w:pPr>
              <w:pStyle w:val="Normal35"/>
              <w:rPr>
                <w:rFonts w:ascii="Arial" w:hAnsi="Arial" w:cs="Arial"/>
                <w:sz w:val="22"/>
                <w:szCs w:val="22"/>
              </w:rPr>
            </w:pPr>
          </w:p>
          <w:p w14:paraId="6324012C" w14:textId="77777777" w:rsidR="00020503" w:rsidRPr="003574BE" w:rsidRDefault="00020503" w:rsidP="000C6787">
            <w:pPr>
              <w:pStyle w:val="Normal35"/>
              <w:rPr>
                <w:rFonts w:ascii="Arial" w:hAnsi="Arial" w:cs="Arial"/>
                <w:sz w:val="22"/>
                <w:szCs w:val="22"/>
              </w:rPr>
            </w:pPr>
            <w:r w:rsidRPr="003574BE">
              <w:rPr>
                <w:rFonts w:ascii="Arial" w:hAnsi="Arial" w:cs="Arial"/>
                <w:sz w:val="22"/>
                <w:szCs w:val="22"/>
              </w:rPr>
              <w:t>Date:</w:t>
            </w:r>
          </w:p>
        </w:tc>
      </w:tr>
      <w:tr w:rsidR="00020503" w:rsidRPr="003574BE" w14:paraId="39D0A6D9" w14:textId="77777777" w:rsidTr="000C6787">
        <w:trPr>
          <w:trHeight w:val="616"/>
        </w:trPr>
        <w:tc>
          <w:tcPr>
            <w:tcW w:w="4800" w:type="dxa"/>
            <w:gridSpan w:val="5"/>
          </w:tcPr>
          <w:p w14:paraId="0040781A" w14:textId="77777777" w:rsidR="00020503" w:rsidRPr="003574BE" w:rsidRDefault="00020503" w:rsidP="000C6787">
            <w:pPr>
              <w:pStyle w:val="BodyText0"/>
              <w:rPr>
                <w:sz w:val="22"/>
                <w:szCs w:val="22"/>
              </w:rPr>
            </w:pPr>
          </w:p>
          <w:p w14:paraId="444C3784" w14:textId="77777777" w:rsidR="00020503" w:rsidRPr="003574BE" w:rsidRDefault="00020503" w:rsidP="000C6787">
            <w:pPr>
              <w:pStyle w:val="BodyText0"/>
              <w:rPr>
                <w:sz w:val="22"/>
                <w:szCs w:val="22"/>
              </w:rPr>
            </w:pPr>
            <w:r w:rsidRPr="003574BE">
              <w:rPr>
                <w:sz w:val="22"/>
                <w:szCs w:val="22"/>
              </w:rPr>
              <w:t xml:space="preserve">Print Name:                                                                                        </w:t>
            </w:r>
          </w:p>
        </w:tc>
        <w:tc>
          <w:tcPr>
            <w:tcW w:w="4699" w:type="dxa"/>
            <w:gridSpan w:val="4"/>
          </w:tcPr>
          <w:p w14:paraId="3AFA9407" w14:textId="77777777" w:rsidR="00020503" w:rsidRPr="003574BE" w:rsidRDefault="00020503" w:rsidP="000C6787">
            <w:pPr>
              <w:pStyle w:val="Normal35"/>
              <w:rPr>
                <w:rFonts w:ascii="Arial" w:hAnsi="Arial" w:cs="Arial"/>
                <w:sz w:val="22"/>
                <w:szCs w:val="22"/>
              </w:rPr>
            </w:pPr>
          </w:p>
          <w:p w14:paraId="3A0DA6F0" w14:textId="77777777" w:rsidR="00020503" w:rsidRPr="003574BE" w:rsidRDefault="00020503" w:rsidP="000C6787">
            <w:pPr>
              <w:pStyle w:val="Normal35"/>
              <w:rPr>
                <w:rFonts w:ascii="Arial" w:hAnsi="Arial" w:cs="Arial"/>
                <w:sz w:val="22"/>
                <w:szCs w:val="22"/>
              </w:rPr>
            </w:pPr>
            <w:r w:rsidRPr="003574BE">
              <w:rPr>
                <w:rFonts w:ascii="Arial" w:hAnsi="Arial" w:cs="Arial"/>
                <w:sz w:val="22"/>
                <w:szCs w:val="22"/>
              </w:rPr>
              <w:t>Position:</w:t>
            </w:r>
          </w:p>
          <w:p w14:paraId="38CA0939" w14:textId="77777777" w:rsidR="00020503" w:rsidRPr="003574BE" w:rsidRDefault="00020503" w:rsidP="000C6787">
            <w:pPr>
              <w:pStyle w:val="BodyText0"/>
              <w:rPr>
                <w:sz w:val="22"/>
                <w:szCs w:val="22"/>
              </w:rPr>
            </w:pPr>
          </w:p>
        </w:tc>
      </w:tr>
    </w:tbl>
    <w:p w14:paraId="149DB631" w14:textId="77777777" w:rsidR="00020503" w:rsidRPr="003574BE" w:rsidRDefault="00020503" w:rsidP="00020503">
      <w:pPr>
        <w:pStyle w:val="BodyText1"/>
        <w:rPr>
          <w:sz w:val="22"/>
          <w:szCs w:val="22"/>
        </w:rPr>
      </w:pPr>
    </w:p>
    <w:p w14:paraId="016323BC" w14:textId="77777777" w:rsidR="00020503" w:rsidRPr="003574BE" w:rsidRDefault="00020503" w:rsidP="00020503">
      <w:pPr>
        <w:pStyle w:val="Normal37"/>
        <w:rPr>
          <w:rFonts w:ascii="Arial" w:hAnsi="Arial" w:cs="Arial"/>
          <w:sz w:val="22"/>
          <w:szCs w:val="22"/>
        </w:rPr>
      </w:pPr>
    </w:p>
    <w:p w14:paraId="535EA409" w14:textId="77777777" w:rsidR="00020503" w:rsidRPr="003574BE" w:rsidRDefault="00020503" w:rsidP="00020503">
      <w:pPr>
        <w:pStyle w:val="BodyText21"/>
        <w:rPr>
          <w:sz w:val="22"/>
          <w:szCs w:val="22"/>
        </w:rPr>
      </w:pPr>
      <w:r w:rsidRPr="003574BE">
        <w:rPr>
          <w:sz w:val="22"/>
          <w:szCs w:val="22"/>
        </w:rPr>
        <w:t>This reference form is designed in accordance with the requirements of the Department for Education guidance: Safeguarding Children and Safer Recruitment in Education</w:t>
      </w:r>
    </w:p>
    <w:p w14:paraId="68C5BB2C" w14:textId="77777777" w:rsidR="00020503" w:rsidRDefault="00020503" w:rsidP="00C0082A"/>
    <w:p w14:paraId="1238F3C8" w14:textId="2DECEDE3" w:rsidR="00C0082A" w:rsidRDefault="00C0082A" w:rsidP="002671AF">
      <w:pPr>
        <w:pStyle w:val="ListParagraph"/>
        <w:ind w:left="1080"/>
      </w:pPr>
    </w:p>
    <w:p w14:paraId="756EFA13" w14:textId="3D7C9839" w:rsidR="00C0082A" w:rsidRDefault="00C0082A" w:rsidP="002671AF">
      <w:pPr>
        <w:pStyle w:val="ListParagraph"/>
        <w:ind w:left="1080"/>
      </w:pPr>
    </w:p>
    <w:p w14:paraId="6FE89D25" w14:textId="77777777" w:rsidR="00C0082A" w:rsidRDefault="00C0082A" w:rsidP="002671AF">
      <w:pPr>
        <w:pStyle w:val="ListParagraph"/>
        <w:ind w:left="1080"/>
      </w:pPr>
    </w:p>
    <w:sectPr w:rsidR="00C0082A">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3343" w14:textId="77777777" w:rsidR="005506C8" w:rsidRDefault="005506C8" w:rsidP="00C0082A">
      <w:pPr>
        <w:spacing w:after="0" w:line="240" w:lineRule="auto"/>
      </w:pPr>
      <w:r>
        <w:separator/>
      </w:r>
    </w:p>
  </w:endnote>
  <w:endnote w:type="continuationSeparator" w:id="0">
    <w:p w14:paraId="59434FCF" w14:textId="77777777" w:rsidR="005506C8" w:rsidRDefault="005506C8" w:rsidP="00C0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086449"/>
      <w:docPartObj>
        <w:docPartGallery w:val="Page Numbers (Bottom of Page)"/>
        <w:docPartUnique/>
      </w:docPartObj>
    </w:sdtPr>
    <w:sdtEndPr/>
    <w:sdtContent>
      <w:p w14:paraId="20C398B2" w14:textId="2C5E1508" w:rsidR="005506C8" w:rsidRDefault="005506C8">
        <w:pPr>
          <w:pStyle w:val="Footer"/>
          <w:jc w:val="right"/>
        </w:pPr>
        <w:r>
          <w:fldChar w:fldCharType="begin"/>
        </w:r>
        <w:r>
          <w:instrText>PAGE   \* MERGEFORMAT</w:instrText>
        </w:r>
        <w:r>
          <w:fldChar w:fldCharType="separate"/>
        </w:r>
        <w:r>
          <w:t>2</w:t>
        </w:r>
        <w:r>
          <w:fldChar w:fldCharType="end"/>
        </w:r>
      </w:p>
    </w:sdtContent>
  </w:sdt>
  <w:p w14:paraId="58E03B50" w14:textId="77777777" w:rsidR="005506C8" w:rsidRDefault="0055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38C5D" w14:textId="77777777" w:rsidR="005506C8" w:rsidRDefault="005506C8" w:rsidP="00C0082A">
      <w:pPr>
        <w:spacing w:after="0" w:line="240" w:lineRule="auto"/>
      </w:pPr>
      <w:r>
        <w:separator/>
      </w:r>
    </w:p>
  </w:footnote>
  <w:footnote w:type="continuationSeparator" w:id="0">
    <w:p w14:paraId="02DE8E5E" w14:textId="77777777" w:rsidR="005506C8" w:rsidRDefault="005506C8" w:rsidP="00C0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D64"/>
    <w:multiLevelType w:val="multilevel"/>
    <w:tmpl w:val="7018DCEA"/>
    <w:lvl w:ilvl="0">
      <w:start w:val="3"/>
      <w:numFmt w:val="decimal"/>
      <w:lvlText w:val="%1"/>
      <w:lvlJc w:val="left"/>
      <w:pPr>
        <w:ind w:left="13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940" w:hanging="1440"/>
      </w:pPr>
      <w:rPr>
        <w:rFonts w:hint="default"/>
      </w:rPr>
    </w:lvl>
  </w:abstractNum>
  <w:abstractNum w:abstractNumId="1" w15:restartNumberingAfterBreak="0">
    <w:nsid w:val="01C05E98"/>
    <w:multiLevelType w:val="hybridMultilevel"/>
    <w:tmpl w:val="0D48E326"/>
    <w:lvl w:ilvl="0" w:tplc="334C70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50AB7"/>
    <w:multiLevelType w:val="hybridMultilevel"/>
    <w:tmpl w:val="1730FAC8"/>
    <w:lvl w:ilvl="0" w:tplc="779C1E68">
      <w:start w:val="1"/>
      <w:numFmt w:val="lowerRoman"/>
      <w:lvlText w:val="%1)"/>
      <w:lvlJc w:val="left"/>
      <w:pPr>
        <w:ind w:left="1170" w:hanging="720"/>
      </w:pPr>
      <w:rPr>
        <w:rFonts w:hint="default"/>
        <w:color w:val="auto"/>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31C4835"/>
    <w:multiLevelType w:val="hybridMultilevel"/>
    <w:tmpl w:val="4CF4B544"/>
    <w:lvl w:ilvl="0" w:tplc="7376E362">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87569F9"/>
    <w:multiLevelType w:val="hybridMultilevel"/>
    <w:tmpl w:val="7AF82202"/>
    <w:lvl w:ilvl="0" w:tplc="4406080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011082"/>
    <w:multiLevelType w:val="hybridMultilevel"/>
    <w:tmpl w:val="1C901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2627D"/>
    <w:multiLevelType w:val="hybridMultilevel"/>
    <w:tmpl w:val="1186C84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0FD369C"/>
    <w:multiLevelType w:val="hybridMultilevel"/>
    <w:tmpl w:val="422E3F18"/>
    <w:lvl w:ilvl="0" w:tplc="21A06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B29ED"/>
    <w:multiLevelType w:val="hybridMultilevel"/>
    <w:tmpl w:val="4954ADA6"/>
    <w:lvl w:ilvl="0" w:tplc="F28221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3B0B9E"/>
    <w:multiLevelType w:val="hybridMultilevel"/>
    <w:tmpl w:val="CD5E30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D3C05"/>
    <w:multiLevelType w:val="hybridMultilevel"/>
    <w:tmpl w:val="7304E45E"/>
    <w:lvl w:ilvl="0" w:tplc="22486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118A6"/>
    <w:multiLevelType w:val="hybridMultilevel"/>
    <w:tmpl w:val="ED22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C6FD5"/>
    <w:multiLevelType w:val="hybridMultilevel"/>
    <w:tmpl w:val="ACFA85F8"/>
    <w:lvl w:ilvl="0" w:tplc="66565E80">
      <w:start w:val="1"/>
      <w:numFmt w:val="upp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4" w15:restartNumberingAfterBreak="0">
    <w:nsid w:val="383A4414"/>
    <w:multiLevelType w:val="multilevel"/>
    <w:tmpl w:val="7C5A271E"/>
    <w:lvl w:ilvl="0">
      <w:start w:val="4"/>
      <w:numFmt w:val="decimal"/>
      <w:lvlText w:val="%1"/>
      <w:lvlJc w:val="left"/>
      <w:pPr>
        <w:ind w:left="1440" w:hanging="360"/>
      </w:pPr>
      <w:rPr>
        <w:rFonts w:hint="default"/>
      </w:rPr>
    </w:lvl>
    <w:lvl w:ilvl="1">
      <w:start w:val="1"/>
      <w:numFmt w:val="decimal"/>
      <w:isLgl/>
      <w:lvlText w:val="%1.%2"/>
      <w:lvlJc w:val="left"/>
      <w:pPr>
        <w:ind w:left="1870" w:hanging="43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5" w15:restartNumberingAfterBreak="0">
    <w:nsid w:val="38B00694"/>
    <w:multiLevelType w:val="hybridMultilevel"/>
    <w:tmpl w:val="E6F03610"/>
    <w:lvl w:ilvl="0" w:tplc="8CD4458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4604FDB"/>
    <w:multiLevelType w:val="hybridMultilevel"/>
    <w:tmpl w:val="6D1AF372"/>
    <w:lvl w:ilvl="0" w:tplc="7AD49F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2BE7DEA"/>
    <w:multiLevelType w:val="hybridMultilevel"/>
    <w:tmpl w:val="5386CA38"/>
    <w:lvl w:ilvl="0" w:tplc="9A4CE2C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68D3529"/>
    <w:multiLevelType w:val="multilevel"/>
    <w:tmpl w:val="E9F864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98668F"/>
    <w:multiLevelType w:val="hybridMultilevel"/>
    <w:tmpl w:val="9EA6AEDE"/>
    <w:lvl w:ilvl="0" w:tplc="3E42B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72304"/>
    <w:multiLevelType w:val="hybridMultilevel"/>
    <w:tmpl w:val="22E070BA"/>
    <w:lvl w:ilvl="0" w:tplc="DCDA57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8D2D7C"/>
    <w:multiLevelType w:val="hybridMultilevel"/>
    <w:tmpl w:val="105E5226"/>
    <w:lvl w:ilvl="0" w:tplc="C0724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A6DF9"/>
    <w:multiLevelType w:val="hybridMultilevel"/>
    <w:tmpl w:val="567A1FE6"/>
    <w:lvl w:ilvl="0" w:tplc="FB9C1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8322C3"/>
    <w:multiLevelType w:val="hybridMultilevel"/>
    <w:tmpl w:val="1742BB9A"/>
    <w:lvl w:ilvl="0" w:tplc="9EB40F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A4729"/>
    <w:multiLevelType w:val="hybridMultilevel"/>
    <w:tmpl w:val="0388B29A"/>
    <w:lvl w:ilvl="0" w:tplc="521C8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0600"/>
    <w:multiLevelType w:val="hybridMultilevel"/>
    <w:tmpl w:val="FCCA57C0"/>
    <w:lvl w:ilvl="0" w:tplc="55086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B37F9"/>
    <w:multiLevelType w:val="hybridMultilevel"/>
    <w:tmpl w:val="BF4AED6A"/>
    <w:lvl w:ilvl="0" w:tplc="0ABAC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BD31F3"/>
    <w:multiLevelType w:val="hybridMultilevel"/>
    <w:tmpl w:val="14987480"/>
    <w:lvl w:ilvl="0" w:tplc="0F1CF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E16B0C"/>
    <w:multiLevelType w:val="hybridMultilevel"/>
    <w:tmpl w:val="3F4EEDFC"/>
    <w:lvl w:ilvl="0" w:tplc="85A6AFE0">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0CD4793"/>
    <w:multiLevelType w:val="hybridMultilevel"/>
    <w:tmpl w:val="4348A2F2"/>
    <w:lvl w:ilvl="0" w:tplc="0BD2C0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2685077"/>
    <w:multiLevelType w:val="hybridMultilevel"/>
    <w:tmpl w:val="64BCF534"/>
    <w:lvl w:ilvl="0" w:tplc="4DCAAE82">
      <w:numFmt w:val="bullet"/>
      <w:lvlText w:val=""/>
      <w:lvlJc w:val="left"/>
      <w:pPr>
        <w:ind w:left="1033" w:hanging="360"/>
      </w:pPr>
      <w:rPr>
        <w:rFonts w:ascii="Wingdings" w:eastAsia="Wingdings" w:hAnsi="Wingdings" w:cs="Wingdings" w:hint="default"/>
        <w:w w:val="100"/>
        <w:sz w:val="24"/>
        <w:szCs w:val="24"/>
        <w:lang w:val="en-GB" w:eastAsia="en-GB" w:bidi="en-GB"/>
      </w:rPr>
    </w:lvl>
    <w:lvl w:ilvl="1" w:tplc="304E9046">
      <w:numFmt w:val="bullet"/>
      <w:lvlText w:val="•"/>
      <w:lvlJc w:val="left"/>
      <w:pPr>
        <w:ind w:left="1972" w:hanging="360"/>
      </w:pPr>
      <w:rPr>
        <w:rFonts w:hint="default"/>
        <w:lang w:val="en-GB" w:eastAsia="en-GB" w:bidi="en-GB"/>
      </w:rPr>
    </w:lvl>
    <w:lvl w:ilvl="2" w:tplc="5CDE11B2">
      <w:numFmt w:val="bullet"/>
      <w:lvlText w:val="•"/>
      <w:lvlJc w:val="left"/>
      <w:pPr>
        <w:ind w:left="2905" w:hanging="360"/>
      </w:pPr>
      <w:rPr>
        <w:rFonts w:hint="default"/>
        <w:lang w:val="en-GB" w:eastAsia="en-GB" w:bidi="en-GB"/>
      </w:rPr>
    </w:lvl>
    <w:lvl w:ilvl="3" w:tplc="5DA64440">
      <w:numFmt w:val="bullet"/>
      <w:lvlText w:val="•"/>
      <w:lvlJc w:val="left"/>
      <w:pPr>
        <w:ind w:left="3837" w:hanging="360"/>
      </w:pPr>
      <w:rPr>
        <w:rFonts w:hint="default"/>
        <w:lang w:val="en-GB" w:eastAsia="en-GB" w:bidi="en-GB"/>
      </w:rPr>
    </w:lvl>
    <w:lvl w:ilvl="4" w:tplc="BC92BA10">
      <w:numFmt w:val="bullet"/>
      <w:lvlText w:val="•"/>
      <w:lvlJc w:val="left"/>
      <w:pPr>
        <w:ind w:left="4770" w:hanging="360"/>
      </w:pPr>
      <w:rPr>
        <w:rFonts w:hint="default"/>
        <w:lang w:val="en-GB" w:eastAsia="en-GB" w:bidi="en-GB"/>
      </w:rPr>
    </w:lvl>
    <w:lvl w:ilvl="5" w:tplc="8CE22DC6">
      <w:numFmt w:val="bullet"/>
      <w:lvlText w:val="•"/>
      <w:lvlJc w:val="left"/>
      <w:pPr>
        <w:ind w:left="5703" w:hanging="360"/>
      </w:pPr>
      <w:rPr>
        <w:rFonts w:hint="default"/>
        <w:lang w:val="en-GB" w:eastAsia="en-GB" w:bidi="en-GB"/>
      </w:rPr>
    </w:lvl>
    <w:lvl w:ilvl="6" w:tplc="5A002916">
      <w:numFmt w:val="bullet"/>
      <w:lvlText w:val="•"/>
      <w:lvlJc w:val="left"/>
      <w:pPr>
        <w:ind w:left="6635" w:hanging="360"/>
      </w:pPr>
      <w:rPr>
        <w:rFonts w:hint="default"/>
        <w:lang w:val="en-GB" w:eastAsia="en-GB" w:bidi="en-GB"/>
      </w:rPr>
    </w:lvl>
    <w:lvl w:ilvl="7" w:tplc="881E8006">
      <w:numFmt w:val="bullet"/>
      <w:lvlText w:val="•"/>
      <w:lvlJc w:val="left"/>
      <w:pPr>
        <w:ind w:left="7568" w:hanging="360"/>
      </w:pPr>
      <w:rPr>
        <w:rFonts w:hint="default"/>
        <w:lang w:val="en-GB" w:eastAsia="en-GB" w:bidi="en-GB"/>
      </w:rPr>
    </w:lvl>
    <w:lvl w:ilvl="8" w:tplc="0DACBB10">
      <w:numFmt w:val="bullet"/>
      <w:lvlText w:val="•"/>
      <w:lvlJc w:val="left"/>
      <w:pPr>
        <w:ind w:left="8501" w:hanging="360"/>
      </w:pPr>
      <w:rPr>
        <w:rFonts w:hint="default"/>
        <w:lang w:val="en-GB" w:eastAsia="en-GB" w:bidi="en-GB"/>
      </w:rPr>
    </w:lvl>
  </w:abstractNum>
  <w:abstractNum w:abstractNumId="31" w15:restartNumberingAfterBreak="0">
    <w:nsid w:val="75615ABE"/>
    <w:multiLevelType w:val="hybridMultilevel"/>
    <w:tmpl w:val="2DB6F1D4"/>
    <w:lvl w:ilvl="0" w:tplc="A6EC34C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A125EFE"/>
    <w:multiLevelType w:val="hybridMultilevel"/>
    <w:tmpl w:val="36167024"/>
    <w:lvl w:ilvl="0" w:tplc="D982C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B65C7D"/>
    <w:multiLevelType w:val="hybridMultilevel"/>
    <w:tmpl w:val="8CAC24EA"/>
    <w:lvl w:ilvl="0" w:tplc="C4243F4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8"/>
  </w:num>
  <w:num w:numId="3">
    <w:abstractNumId w:val="31"/>
  </w:num>
  <w:num w:numId="4">
    <w:abstractNumId w:val="6"/>
  </w:num>
  <w:num w:numId="5">
    <w:abstractNumId w:val="32"/>
  </w:num>
  <w:num w:numId="6">
    <w:abstractNumId w:val="23"/>
  </w:num>
  <w:num w:numId="7">
    <w:abstractNumId w:val="25"/>
  </w:num>
  <w:num w:numId="8">
    <w:abstractNumId w:val="19"/>
  </w:num>
  <w:num w:numId="9">
    <w:abstractNumId w:val="22"/>
  </w:num>
  <w:num w:numId="10">
    <w:abstractNumId w:val="28"/>
  </w:num>
  <w:num w:numId="11">
    <w:abstractNumId w:val="4"/>
  </w:num>
  <w:num w:numId="12">
    <w:abstractNumId w:val="33"/>
  </w:num>
  <w:num w:numId="13">
    <w:abstractNumId w:val="9"/>
  </w:num>
  <w:num w:numId="14">
    <w:abstractNumId w:val="15"/>
  </w:num>
  <w:num w:numId="15">
    <w:abstractNumId w:val="5"/>
  </w:num>
  <w:num w:numId="16">
    <w:abstractNumId w:val="14"/>
  </w:num>
  <w:num w:numId="17">
    <w:abstractNumId w:val="0"/>
  </w:num>
  <w:num w:numId="18">
    <w:abstractNumId w:val="29"/>
  </w:num>
  <w:num w:numId="19">
    <w:abstractNumId w:val="16"/>
  </w:num>
  <w:num w:numId="20">
    <w:abstractNumId w:val="8"/>
  </w:num>
  <w:num w:numId="21">
    <w:abstractNumId w:val="24"/>
  </w:num>
  <w:num w:numId="22">
    <w:abstractNumId w:val="1"/>
  </w:num>
  <w:num w:numId="23">
    <w:abstractNumId w:val="17"/>
  </w:num>
  <w:num w:numId="24">
    <w:abstractNumId w:val="21"/>
  </w:num>
  <w:num w:numId="25">
    <w:abstractNumId w:val="13"/>
  </w:num>
  <w:num w:numId="26">
    <w:abstractNumId w:val="3"/>
  </w:num>
  <w:num w:numId="27">
    <w:abstractNumId w:val="26"/>
  </w:num>
  <w:num w:numId="28">
    <w:abstractNumId w:val="20"/>
  </w:num>
  <w:num w:numId="29">
    <w:abstractNumId w:val="11"/>
  </w:num>
  <w:num w:numId="30">
    <w:abstractNumId w:val="27"/>
  </w:num>
  <w:num w:numId="31">
    <w:abstractNumId w:val="2"/>
  </w:num>
  <w:num w:numId="32">
    <w:abstractNumId w:val="10"/>
  </w:num>
  <w:num w:numId="33">
    <w:abstractNumId w:val="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16"/>
    <w:rsid w:val="00020216"/>
    <w:rsid w:val="00020503"/>
    <w:rsid w:val="0002717E"/>
    <w:rsid w:val="000718E2"/>
    <w:rsid w:val="000763EC"/>
    <w:rsid w:val="0008375F"/>
    <w:rsid w:val="000C6787"/>
    <w:rsid w:val="000E227B"/>
    <w:rsid w:val="001071E6"/>
    <w:rsid w:val="00152968"/>
    <w:rsid w:val="00172217"/>
    <w:rsid w:val="00176764"/>
    <w:rsid w:val="001861E0"/>
    <w:rsid w:val="001F41C8"/>
    <w:rsid w:val="00226A5A"/>
    <w:rsid w:val="00231805"/>
    <w:rsid w:val="00240578"/>
    <w:rsid w:val="0024267D"/>
    <w:rsid w:val="002671AF"/>
    <w:rsid w:val="00276C66"/>
    <w:rsid w:val="0029266D"/>
    <w:rsid w:val="002A46FD"/>
    <w:rsid w:val="002C7AA8"/>
    <w:rsid w:val="003875A7"/>
    <w:rsid w:val="0039246B"/>
    <w:rsid w:val="00393BD7"/>
    <w:rsid w:val="003D6878"/>
    <w:rsid w:val="003F5933"/>
    <w:rsid w:val="00497481"/>
    <w:rsid w:val="004B395E"/>
    <w:rsid w:val="004C05B1"/>
    <w:rsid w:val="00517113"/>
    <w:rsid w:val="005506C8"/>
    <w:rsid w:val="00553400"/>
    <w:rsid w:val="00593C54"/>
    <w:rsid w:val="005B3AE0"/>
    <w:rsid w:val="005C4378"/>
    <w:rsid w:val="005F000E"/>
    <w:rsid w:val="006214BA"/>
    <w:rsid w:val="00663107"/>
    <w:rsid w:val="00686398"/>
    <w:rsid w:val="006C747B"/>
    <w:rsid w:val="007102F8"/>
    <w:rsid w:val="00745F96"/>
    <w:rsid w:val="007B4D34"/>
    <w:rsid w:val="007F5480"/>
    <w:rsid w:val="00816CE6"/>
    <w:rsid w:val="008272ED"/>
    <w:rsid w:val="008D43E7"/>
    <w:rsid w:val="009479F9"/>
    <w:rsid w:val="009A482A"/>
    <w:rsid w:val="009D0F33"/>
    <w:rsid w:val="00A05318"/>
    <w:rsid w:val="00A6188E"/>
    <w:rsid w:val="00A6631F"/>
    <w:rsid w:val="00A90C4E"/>
    <w:rsid w:val="00A96472"/>
    <w:rsid w:val="00AB098F"/>
    <w:rsid w:val="00B03366"/>
    <w:rsid w:val="00B1312F"/>
    <w:rsid w:val="00B265FF"/>
    <w:rsid w:val="00B3244C"/>
    <w:rsid w:val="00B70C2D"/>
    <w:rsid w:val="00BA7E4E"/>
    <w:rsid w:val="00BB2EAF"/>
    <w:rsid w:val="00BF31A7"/>
    <w:rsid w:val="00C0082A"/>
    <w:rsid w:val="00C6469A"/>
    <w:rsid w:val="00CF579C"/>
    <w:rsid w:val="00D026CC"/>
    <w:rsid w:val="00D147FC"/>
    <w:rsid w:val="00D338A3"/>
    <w:rsid w:val="00D40155"/>
    <w:rsid w:val="00D4242B"/>
    <w:rsid w:val="00D80473"/>
    <w:rsid w:val="00E03368"/>
    <w:rsid w:val="00E364CB"/>
    <w:rsid w:val="00E65CA3"/>
    <w:rsid w:val="00E975D3"/>
    <w:rsid w:val="00EA38F6"/>
    <w:rsid w:val="00EA4CC7"/>
    <w:rsid w:val="00F24E43"/>
    <w:rsid w:val="00F33A59"/>
    <w:rsid w:val="00FD1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06B7"/>
  <w15:chartTrackingRefBased/>
  <w15:docId w15:val="{81E5547D-5DF6-4781-82F9-79B0011F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216"/>
  </w:style>
  <w:style w:type="paragraph" w:styleId="Heading3">
    <w:name w:val="heading 3"/>
    <w:basedOn w:val="Normal"/>
    <w:link w:val="Heading3Char"/>
    <w:uiPriority w:val="1"/>
    <w:qFormat/>
    <w:rsid w:val="00A96472"/>
    <w:pPr>
      <w:widowControl w:val="0"/>
      <w:autoSpaceDE w:val="0"/>
      <w:autoSpaceDN w:val="0"/>
      <w:spacing w:after="0" w:line="240" w:lineRule="auto"/>
      <w:ind w:left="312"/>
      <w:outlineLvl w:val="2"/>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5318"/>
    <w:pPr>
      <w:ind w:left="720"/>
      <w:contextualSpacing/>
    </w:pPr>
  </w:style>
  <w:style w:type="character" w:styleId="Hyperlink">
    <w:name w:val="Hyperlink"/>
    <w:basedOn w:val="DefaultParagraphFont"/>
    <w:uiPriority w:val="99"/>
    <w:unhideWhenUsed/>
    <w:rsid w:val="007B4D34"/>
    <w:rPr>
      <w:color w:val="0563C1" w:themeColor="hyperlink"/>
      <w:u w:val="single"/>
    </w:rPr>
  </w:style>
  <w:style w:type="character" w:styleId="UnresolvedMention">
    <w:name w:val="Unresolved Mention"/>
    <w:basedOn w:val="DefaultParagraphFont"/>
    <w:uiPriority w:val="99"/>
    <w:semiHidden/>
    <w:unhideWhenUsed/>
    <w:rsid w:val="007B4D34"/>
    <w:rPr>
      <w:color w:val="605E5C"/>
      <w:shd w:val="clear" w:color="auto" w:fill="E1DFDD"/>
    </w:rPr>
  </w:style>
  <w:style w:type="character" w:styleId="FollowedHyperlink">
    <w:name w:val="FollowedHyperlink"/>
    <w:basedOn w:val="DefaultParagraphFont"/>
    <w:uiPriority w:val="99"/>
    <w:semiHidden/>
    <w:unhideWhenUsed/>
    <w:rsid w:val="00231805"/>
    <w:rPr>
      <w:color w:val="954F72" w:themeColor="followedHyperlink"/>
      <w:u w:val="single"/>
    </w:rPr>
  </w:style>
  <w:style w:type="paragraph" w:styleId="Header">
    <w:name w:val="header"/>
    <w:basedOn w:val="Normal"/>
    <w:link w:val="HeaderChar"/>
    <w:uiPriority w:val="99"/>
    <w:unhideWhenUsed/>
    <w:rsid w:val="00C0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82A"/>
  </w:style>
  <w:style w:type="paragraph" w:styleId="Footer">
    <w:name w:val="footer"/>
    <w:basedOn w:val="Normal"/>
    <w:link w:val="FooterChar"/>
    <w:uiPriority w:val="99"/>
    <w:unhideWhenUsed/>
    <w:rsid w:val="00C0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82A"/>
  </w:style>
  <w:style w:type="character" w:styleId="Strong">
    <w:name w:val="Strong"/>
    <w:basedOn w:val="DefaultParagraphFont"/>
    <w:uiPriority w:val="22"/>
    <w:qFormat/>
    <w:rsid w:val="002A46FD"/>
    <w:rPr>
      <w:b/>
      <w:bCs/>
    </w:rPr>
  </w:style>
  <w:style w:type="paragraph" w:customStyle="1" w:styleId="Normal0">
    <w:name w:val="Normal_0"/>
    <w:rsid w:val="00020503"/>
    <w:pPr>
      <w:spacing w:after="0" w:line="240" w:lineRule="auto"/>
    </w:pPr>
    <w:rPr>
      <w:rFonts w:ascii="Times New Roman" w:eastAsia="Times New Roman" w:hAnsi="Times New Roman" w:cs="Times New Roman"/>
      <w:sz w:val="24"/>
      <w:szCs w:val="24"/>
    </w:rPr>
  </w:style>
  <w:style w:type="paragraph" w:customStyle="1" w:styleId="Normal2">
    <w:name w:val="Normal_2"/>
    <w:rsid w:val="00020503"/>
    <w:pPr>
      <w:spacing w:after="0" w:line="240" w:lineRule="auto"/>
    </w:pPr>
    <w:rPr>
      <w:rFonts w:ascii="Times New Roman" w:eastAsia="Times New Roman" w:hAnsi="Times New Roman" w:cs="Times New Roman"/>
      <w:sz w:val="24"/>
      <w:szCs w:val="24"/>
    </w:rPr>
  </w:style>
  <w:style w:type="paragraph" w:customStyle="1" w:styleId="Normal3">
    <w:name w:val="Normal_3"/>
    <w:rsid w:val="00020503"/>
    <w:pPr>
      <w:spacing w:after="0" w:line="240" w:lineRule="auto"/>
    </w:pPr>
    <w:rPr>
      <w:rFonts w:ascii="Times New Roman" w:eastAsia="Times New Roman" w:hAnsi="Times New Roman" w:cs="Times New Roman"/>
      <w:sz w:val="24"/>
      <w:szCs w:val="24"/>
    </w:rPr>
  </w:style>
  <w:style w:type="paragraph" w:customStyle="1" w:styleId="Normal4">
    <w:name w:val="Normal_4"/>
    <w:rsid w:val="00020503"/>
    <w:pPr>
      <w:spacing w:after="0" w:line="240" w:lineRule="auto"/>
    </w:pPr>
    <w:rPr>
      <w:rFonts w:ascii="Times New Roman" w:eastAsia="Times New Roman" w:hAnsi="Times New Roman" w:cs="Times New Roman"/>
      <w:sz w:val="24"/>
      <w:szCs w:val="24"/>
    </w:rPr>
  </w:style>
  <w:style w:type="paragraph" w:customStyle="1" w:styleId="Normal14">
    <w:name w:val="Normal_14"/>
    <w:rsid w:val="00020503"/>
    <w:pPr>
      <w:spacing w:after="0" w:line="240" w:lineRule="auto"/>
    </w:pPr>
    <w:rPr>
      <w:rFonts w:ascii="Times New Roman" w:eastAsia="Times New Roman" w:hAnsi="Times New Roman" w:cs="Times New Roman"/>
      <w:sz w:val="24"/>
      <w:szCs w:val="24"/>
    </w:rPr>
  </w:style>
  <w:style w:type="paragraph" w:customStyle="1" w:styleId="Normal15">
    <w:name w:val="Normal_15"/>
    <w:rsid w:val="00020503"/>
    <w:pPr>
      <w:spacing w:after="0" w:line="240" w:lineRule="auto"/>
    </w:pPr>
    <w:rPr>
      <w:rFonts w:ascii="Times New Roman" w:eastAsia="Times New Roman" w:hAnsi="Times New Roman" w:cs="Times New Roman"/>
      <w:sz w:val="24"/>
      <w:szCs w:val="24"/>
    </w:rPr>
  </w:style>
  <w:style w:type="paragraph" w:customStyle="1" w:styleId="Normal16">
    <w:name w:val="Normal_16"/>
    <w:rsid w:val="00020503"/>
    <w:pPr>
      <w:spacing w:after="0" w:line="240" w:lineRule="auto"/>
    </w:pPr>
    <w:rPr>
      <w:rFonts w:ascii="Times New Roman" w:eastAsia="Times New Roman" w:hAnsi="Times New Roman" w:cs="Times New Roman"/>
      <w:sz w:val="24"/>
      <w:szCs w:val="24"/>
    </w:rPr>
  </w:style>
  <w:style w:type="paragraph" w:customStyle="1" w:styleId="Normal20">
    <w:name w:val="Normal_20"/>
    <w:rsid w:val="00020503"/>
    <w:pPr>
      <w:spacing w:after="0" w:line="240" w:lineRule="auto"/>
    </w:pPr>
    <w:rPr>
      <w:rFonts w:ascii="Times New Roman" w:eastAsia="Times New Roman" w:hAnsi="Times New Roman" w:cs="Times New Roman"/>
      <w:sz w:val="24"/>
      <w:szCs w:val="24"/>
    </w:rPr>
  </w:style>
  <w:style w:type="paragraph" w:customStyle="1" w:styleId="Normal23">
    <w:name w:val="Normal_23"/>
    <w:rsid w:val="00020503"/>
    <w:pPr>
      <w:spacing w:after="0" w:line="240" w:lineRule="auto"/>
    </w:pPr>
    <w:rPr>
      <w:rFonts w:ascii="Times New Roman" w:eastAsia="Times New Roman" w:hAnsi="Times New Roman" w:cs="Times New Roman"/>
      <w:sz w:val="24"/>
      <w:szCs w:val="24"/>
    </w:rPr>
  </w:style>
  <w:style w:type="paragraph" w:customStyle="1" w:styleId="BodyText32">
    <w:name w:val="Body Text 3_2"/>
    <w:basedOn w:val="Normal23"/>
    <w:rsid w:val="00020503"/>
    <w:rPr>
      <w:rFonts w:ascii="Arial" w:hAnsi="Arial" w:cs="Arial"/>
      <w:sz w:val="18"/>
      <w:szCs w:val="18"/>
    </w:rPr>
  </w:style>
  <w:style w:type="paragraph" w:customStyle="1" w:styleId="Normal32">
    <w:name w:val="Normal_32"/>
    <w:rsid w:val="00020503"/>
    <w:pPr>
      <w:spacing w:after="0" w:line="240" w:lineRule="auto"/>
    </w:pPr>
    <w:rPr>
      <w:rFonts w:ascii="Times New Roman" w:eastAsia="Times New Roman" w:hAnsi="Times New Roman" w:cs="Times New Roman"/>
      <w:sz w:val="24"/>
      <w:szCs w:val="24"/>
    </w:rPr>
  </w:style>
  <w:style w:type="paragraph" w:customStyle="1" w:styleId="Normal35">
    <w:name w:val="Normal_35"/>
    <w:rsid w:val="00020503"/>
    <w:pPr>
      <w:spacing w:after="0" w:line="240" w:lineRule="auto"/>
    </w:pPr>
    <w:rPr>
      <w:rFonts w:ascii="Times New Roman" w:eastAsia="Times New Roman" w:hAnsi="Times New Roman" w:cs="Times New Roman"/>
      <w:sz w:val="24"/>
      <w:szCs w:val="24"/>
    </w:rPr>
  </w:style>
  <w:style w:type="paragraph" w:customStyle="1" w:styleId="BodyText0">
    <w:name w:val="Body Text_0"/>
    <w:basedOn w:val="Normal35"/>
    <w:rsid w:val="00020503"/>
    <w:rPr>
      <w:rFonts w:ascii="Arial" w:hAnsi="Arial" w:cs="Arial"/>
      <w:sz w:val="16"/>
      <w:szCs w:val="16"/>
    </w:rPr>
  </w:style>
  <w:style w:type="paragraph" w:customStyle="1" w:styleId="BodyText1">
    <w:name w:val="Body Text_1"/>
    <w:basedOn w:val="Normal"/>
    <w:rsid w:val="00020503"/>
    <w:pPr>
      <w:spacing w:after="0" w:line="240" w:lineRule="auto"/>
    </w:pPr>
    <w:rPr>
      <w:rFonts w:ascii="Arial" w:eastAsia="Times New Roman" w:hAnsi="Arial" w:cs="Arial"/>
      <w:sz w:val="16"/>
      <w:szCs w:val="16"/>
    </w:rPr>
  </w:style>
  <w:style w:type="paragraph" w:customStyle="1" w:styleId="Normal37">
    <w:name w:val="Normal_37"/>
    <w:rsid w:val="00020503"/>
    <w:pPr>
      <w:spacing w:after="0" w:line="240" w:lineRule="auto"/>
    </w:pPr>
    <w:rPr>
      <w:rFonts w:ascii="Times New Roman" w:eastAsia="Times New Roman" w:hAnsi="Times New Roman" w:cs="Times New Roman"/>
      <w:sz w:val="24"/>
      <w:szCs w:val="24"/>
    </w:rPr>
  </w:style>
  <w:style w:type="paragraph" w:customStyle="1" w:styleId="BodyText21">
    <w:name w:val="Body Text 2_1"/>
    <w:basedOn w:val="Normal"/>
    <w:rsid w:val="00020503"/>
    <w:pPr>
      <w:spacing w:after="0" w:line="240" w:lineRule="auto"/>
    </w:pPr>
    <w:rPr>
      <w:rFonts w:ascii="Arial" w:eastAsia="Times New Roman" w:hAnsi="Arial" w:cs="Arial"/>
      <w:b/>
      <w:bCs/>
      <w:sz w:val="16"/>
      <w:szCs w:val="16"/>
    </w:rPr>
  </w:style>
  <w:style w:type="character" w:customStyle="1" w:styleId="Heading3Char">
    <w:name w:val="Heading 3 Char"/>
    <w:basedOn w:val="DefaultParagraphFont"/>
    <w:link w:val="Heading3"/>
    <w:uiPriority w:val="1"/>
    <w:rsid w:val="00A96472"/>
    <w:rPr>
      <w:rFonts w:ascii="Arial" w:eastAsia="Arial" w:hAnsi="Arial" w:cs="Arial"/>
      <w:b/>
      <w:bCs/>
      <w:sz w:val="24"/>
      <w:szCs w:val="24"/>
      <w:lang w:eastAsia="en-GB" w:bidi="en-GB"/>
    </w:rPr>
  </w:style>
  <w:style w:type="paragraph" w:styleId="BalloonText">
    <w:name w:val="Balloon Text"/>
    <w:basedOn w:val="Normal"/>
    <w:link w:val="BalloonTextChar"/>
    <w:uiPriority w:val="99"/>
    <w:semiHidden/>
    <w:unhideWhenUsed/>
    <w:rsid w:val="00D02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www.gov.uk/guidance/recruit-teachers-from-overseas" TargetMode="External"/><Relationship Id="rId26" Type="http://schemas.openxmlformats.org/officeDocument/2006/relationships/hyperlink" Target="https://www.gov.uk/guidance/making-barring-referrals-to-the-dbs" TargetMode="External"/><Relationship Id="rId3" Type="http://schemas.openxmlformats.org/officeDocument/2006/relationships/settings" Target="settings.xml"/><Relationship Id="rId21" Type="http://schemas.openxmlformats.org/officeDocument/2006/relationships/hyperlink" Target="https://www.gov.uk/government/publications/disqualification-under-the-childcare-act-2006/disqualification-under-the-childcare-act-2006" TargetMode="External"/><Relationship Id="rId7" Type="http://schemas.openxmlformats.org/officeDocument/2006/relationships/image" Target="media/image1.jpeg"/><Relationship Id="rId12" Type="http://schemas.openxmlformats.org/officeDocument/2006/relationships/hyperlink" Target="https://www.gov.uk/government/publications/dbs-filtering-guidance" TargetMode="External"/><Relationship Id="rId17" Type="http://schemas.openxmlformats.org/officeDocument/2006/relationships/hyperlink" Target="https://www.regulated-professions.service.gov.uk/professions/search" TargetMode="External"/><Relationship Id="rId25" Type="http://schemas.openxmlformats.org/officeDocument/2006/relationships/hyperlink" Target="https://www.gov.uk/government/collections/dbs-referrals-guidance--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growth/tools-databases/regprof/" TargetMode="External"/><Relationship Id="rId20" Type="http://schemas.openxmlformats.org/officeDocument/2006/relationships/hyperlink" Target="https://www.legislation.gov.uk/uksi/2018/794/contents" TargetMode="External"/><Relationship Id="rId29" Type="http://schemas.openxmlformats.org/officeDocument/2006/relationships/hyperlink" Target="mailto:helpline@nacr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24" Type="http://schemas.openxmlformats.org/officeDocument/2006/relationships/hyperlink" Target="https://www.gov.uk/government/publications/children-act-1989-private-foster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hyperlink" Target="https://assets.publishing.service.gov.uk/government/uploads/system/uploads/attachment_data/file/1181955/Keeping_children_safe_in_education_2023.pdf" TargetMode="External"/><Relationship Id="rId28" Type="http://schemas.openxmlformats.org/officeDocument/2006/relationships/hyperlink" Target="https://www.nacro.org.uk/criminal-record-support-service/" TargetMode="External"/><Relationship Id="rId10" Type="http://schemas.openxmlformats.org/officeDocument/2006/relationships/image" Target="media/image30.wmf"/><Relationship Id="rId19" Type="http://schemas.openxmlformats.org/officeDocument/2006/relationships/hyperlink" Target="https://www.gov.uk/guidance/qualified-teacher-status-q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gov.uk/government/publications/identity-proofing-and-verification-of-an-individual" TargetMode="External"/><Relationship Id="rId22" Type="http://schemas.openxmlformats.org/officeDocument/2006/relationships/hyperlink" Target="https://assets.publishing.service.gov.uk/government/uploads/system/uploads/attachment_data/file/550197/Regulated_activity_in_relation_to_children.pdf" TargetMode="External"/><Relationship Id="rId27" Type="http://schemas.openxmlformats.org/officeDocument/2006/relationships/hyperlink" Target="https://www.gov.uk/guidance/teacher-misconduct-referring-a-case" TargetMode="External"/><Relationship Id="rId30"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5425</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Rose</dc:creator>
  <cp:keywords/>
  <dc:description/>
  <cp:lastModifiedBy>Anne-Marie Dorsey</cp:lastModifiedBy>
  <cp:revision>2</cp:revision>
  <dcterms:created xsi:type="dcterms:W3CDTF">2024-12-11T14:21:00Z</dcterms:created>
  <dcterms:modified xsi:type="dcterms:W3CDTF">2024-12-11T14:21:00Z</dcterms:modified>
</cp:coreProperties>
</file>